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52" w:rsidRPr="00906CD2" w:rsidRDefault="00386F52" w:rsidP="00743878">
      <w:pPr>
        <w:shd w:val="clear" w:color="auto" w:fill="FFFFFF"/>
        <w:spacing w:line="240" w:lineRule="auto"/>
        <w:ind w:firstLineChars="0" w:firstLine="0"/>
        <w:jc w:val="center"/>
        <w:outlineLvl w:val="0"/>
        <w:rPr>
          <w:rFonts w:ascii="仿宋" w:hAnsi="仿宋" w:cs="宋体"/>
          <w:b/>
          <w:bCs/>
          <w:color w:val="666666"/>
          <w:kern w:val="36"/>
          <w:sz w:val="44"/>
          <w:szCs w:val="44"/>
        </w:rPr>
      </w:pPr>
      <w:r w:rsidRPr="00906CD2">
        <w:rPr>
          <w:rFonts w:ascii="仿宋" w:hAnsi="仿宋" w:cs="宋体" w:hint="eastAsia"/>
          <w:b/>
          <w:bCs/>
          <w:color w:val="666666"/>
          <w:kern w:val="36"/>
          <w:sz w:val="44"/>
          <w:szCs w:val="44"/>
        </w:rPr>
        <w:t>湖北文理学院采购需求公示</w:t>
      </w:r>
    </w:p>
    <w:p w:rsidR="00386F52" w:rsidRPr="00386F52" w:rsidRDefault="00386F52" w:rsidP="00743878">
      <w:pPr>
        <w:shd w:val="clear" w:color="auto" w:fill="FFFFFF"/>
        <w:spacing w:line="240" w:lineRule="auto"/>
        <w:ind w:firstLineChars="0" w:firstLine="0"/>
        <w:jc w:val="center"/>
        <w:rPr>
          <w:rFonts w:ascii="仿宋" w:hAnsi="仿宋" w:cs="宋体"/>
          <w:color w:val="666666"/>
          <w:kern w:val="0"/>
          <w:sz w:val="28"/>
          <w:szCs w:val="28"/>
        </w:rPr>
      </w:pPr>
      <w:r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（</w:t>
      </w:r>
      <w:r w:rsidR="00DC19A8" w:rsidRPr="00DC19A8">
        <w:rPr>
          <w:rFonts w:ascii="仿宋" w:hAnsi="仿宋" w:cs="宋体" w:hint="eastAsia"/>
          <w:color w:val="666666"/>
          <w:kern w:val="0"/>
          <w:sz w:val="28"/>
          <w:szCs w:val="28"/>
        </w:rPr>
        <w:t>体育综合管理平台</w:t>
      </w:r>
      <w:r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项目）</w:t>
      </w:r>
    </w:p>
    <w:p w:rsidR="00386F52" w:rsidRPr="00386F52" w:rsidRDefault="00386F52" w:rsidP="00743878">
      <w:pPr>
        <w:shd w:val="clear" w:color="auto" w:fill="FFFFFF"/>
        <w:spacing w:line="270" w:lineRule="atLeast"/>
        <w:ind w:firstLineChars="0" w:firstLine="560"/>
        <w:rPr>
          <w:rFonts w:ascii="仿宋" w:hAnsi="仿宋" w:cs="宋体"/>
          <w:color w:val="666666"/>
          <w:kern w:val="0"/>
          <w:sz w:val="28"/>
          <w:szCs w:val="28"/>
        </w:rPr>
      </w:pPr>
      <w:r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湖北</w:t>
      </w:r>
      <w:r w:rsidRPr="004E7238">
        <w:rPr>
          <w:rFonts w:ascii="仿宋" w:hAnsi="仿宋" w:cs="宋体" w:hint="eastAsia"/>
          <w:color w:val="666666"/>
          <w:kern w:val="0"/>
          <w:sz w:val="28"/>
          <w:szCs w:val="28"/>
        </w:rPr>
        <w:t>文理学院拟</w:t>
      </w:r>
      <w:r w:rsidR="004E7238" w:rsidRPr="004E7238">
        <w:rPr>
          <w:rFonts w:ascii="仿宋" w:hAnsi="仿宋" w:cs="宋体" w:hint="eastAsia"/>
          <w:color w:val="666666"/>
          <w:kern w:val="0"/>
          <w:sz w:val="28"/>
          <w:szCs w:val="28"/>
        </w:rPr>
        <w:t>对</w:t>
      </w:r>
      <w:r w:rsidR="00DC19A8" w:rsidRPr="00DC19A8">
        <w:rPr>
          <w:rFonts w:ascii="仿宋" w:hAnsi="仿宋" w:cs="宋体" w:hint="eastAsia"/>
          <w:color w:val="666666"/>
          <w:kern w:val="0"/>
          <w:sz w:val="28"/>
          <w:szCs w:val="28"/>
        </w:rPr>
        <w:t>体育综合管理平台</w:t>
      </w:r>
      <w:r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项目所需货物及相关服务进行采购，现对采购人提供的采购需求进行公示，公开征询意见。</w:t>
      </w:r>
    </w:p>
    <w:p w:rsidR="00386F52" w:rsidRPr="00386F52" w:rsidRDefault="004E7238" w:rsidP="00743878">
      <w:pPr>
        <w:shd w:val="clear" w:color="auto" w:fill="FFFFFF"/>
        <w:spacing w:line="270" w:lineRule="atLeast"/>
        <w:ind w:firstLineChars="0" w:firstLine="0"/>
        <w:rPr>
          <w:rFonts w:ascii="仿宋" w:hAnsi="仿宋" w:cs="宋体"/>
          <w:color w:val="666666"/>
          <w:kern w:val="0"/>
          <w:sz w:val="28"/>
          <w:szCs w:val="28"/>
        </w:rPr>
      </w:pPr>
      <w:r>
        <w:rPr>
          <w:rFonts w:ascii="仿宋" w:hAnsi="仿宋" w:cs="宋体" w:hint="eastAsia"/>
          <w:color w:val="666666"/>
          <w:kern w:val="0"/>
          <w:sz w:val="28"/>
          <w:szCs w:val="28"/>
        </w:rPr>
        <w:t>一</w:t>
      </w:r>
      <w:r w:rsidR="00386F52"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、项目名称：</w:t>
      </w:r>
      <w:r w:rsidR="00DC19A8" w:rsidRPr="00DC19A8">
        <w:rPr>
          <w:rFonts w:ascii="仿宋" w:hAnsi="仿宋" w:cs="宋体" w:hint="eastAsia"/>
          <w:color w:val="666666"/>
          <w:kern w:val="0"/>
          <w:sz w:val="28"/>
          <w:szCs w:val="28"/>
        </w:rPr>
        <w:t>体育综合管理平台</w:t>
      </w:r>
      <w:r w:rsidR="00386F52"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项目</w:t>
      </w:r>
    </w:p>
    <w:p w:rsidR="004E7238" w:rsidRPr="004E7238" w:rsidRDefault="004E7238" w:rsidP="00743878">
      <w:pPr>
        <w:shd w:val="clear" w:color="auto" w:fill="FFFFFF"/>
        <w:spacing w:line="270" w:lineRule="atLeast"/>
        <w:ind w:firstLineChars="0" w:firstLine="0"/>
        <w:rPr>
          <w:rFonts w:ascii="仿宋" w:hAnsi="仿宋" w:cs="宋体"/>
          <w:color w:val="666666"/>
          <w:kern w:val="0"/>
          <w:sz w:val="28"/>
          <w:szCs w:val="28"/>
        </w:rPr>
      </w:pPr>
      <w:r>
        <w:rPr>
          <w:rFonts w:ascii="仿宋" w:hAnsi="仿宋" w:cs="宋体" w:hint="eastAsia"/>
          <w:color w:val="666666"/>
          <w:kern w:val="0"/>
          <w:sz w:val="28"/>
          <w:szCs w:val="28"/>
        </w:rPr>
        <w:t>二</w:t>
      </w:r>
      <w:r w:rsidR="00386F52"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、采购内容：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957"/>
        <w:gridCol w:w="913"/>
        <w:gridCol w:w="966"/>
        <w:gridCol w:w="2506"/>
      </w:tblGrid>
      <w:tr w:rsidR="00DC19A8" w:rsidRPr="00DC19A8" w:rsidTr="007912FE">
        <w:trPr>
          <w:jc w:val="center"/>
        </w:trPr>
        <w:tc>
          <w:tcPr>
            <w:tcW w:w="9290" w:type="dxa"/>
            <w:gridSpan w:val="5"/>
            <w:tcBorders>
              <w:top w:val="nil"/>
              <w:left w:val="nil"/>
              <w:right w:val="nil"/>
            </w:tcBorders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b/>
                <w:color w:val="666666"/>
                <w:kern w:val="0"/>
                <w:sz w:val="28"/>
                <w:szCs w:val="28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b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b/>
                <w:color w:val="666666"/>
                <w:kern w:val="0"/>
                <w:sz w:val="28"/>
                <w:szCs w:val="28"/>
              </w:rPr>
              <w:t>序号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b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b/>
                <w:color w:val="666666"/>
                <w:kern w:val="0"/>
                <w:sz w:val="28"/>
                <w:szCs w:val="28"/>
              </w:rPr>
              <w:t>采购内容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b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b/>
                <w:color w:val="666666"/>
                <w:kern w:val="0"/>
                <w:sz w:val="28"/>
                <w:szCs w:val="28"/>
              </w:rPr>
              <w:t>数量</w:t>
            </w:r>
          </w:p>
        </w:tc>
        <w:tc>
          <w:tcPr>
            <w:tcW w:w="966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b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b/>
                <w:color w:val="666666"/>
                <w:kern w:val="0"/>
                <w:sz w:val="28"/>
                <w:szCs w:val="28"/>
              </w:rPr>
              <w:t>单位</w:t>
            </w:r>
          </w:p>
        </w:tc>
        <w:tc>
          <w:tcPr>
            <w:tcW w:w="2506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b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b/>
                <w:color w:val="666666"/>
                <w:kern w:val="0"/>
                <w:sz w:val="28"/>
                <w:szCs w:val="28"/>
              </w:rPr>
              <w:t>备注</w:t>
            </w: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立定跳远测试仪（全量程）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2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仰卧起坐测试仪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6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3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座位体前屈测试仪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2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握力测试仪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2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台阶试验（6人测）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6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反应时测试仪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2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7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闭眼单脚站立测试仪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2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8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纵跳测试仪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2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9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手持终端机★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10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10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国民体测监测系统★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套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11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彩色激光打印机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12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拉杆便携15寸大功率音箱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2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13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皮质厚度测量仪</w:t>
            </w:r>
            <w:r w:rsidRPr="00DC19A8">
              <w:rPr>
                <w:rFonts w:ascii="仿宋" w:hAnsi="仿宋" w:cs="宋体"/>
                <w:noProof/>
                <w:color w:val="666666"/>
                <w:kern w:val="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190500</wp:posOffset>
                  </wp:positionV>
                  <wp:extent cx="28575" cy="19050"/>
                  <wp:effectExtent l="0" t="0" r="0" b="0"/>
                  <wp:wrapNone/>
                  <wp:docPr id="1" name="图片 1" descr="http://pvc.zol.com.cn/images/pvhit0001.gif?t=1493369345607304&amp;ip_ck=5cOI5vv2j7QuMjQ5MTExLjE0OTMzNjc0ODU=&amp;userid=&amp;refer=http://detail.zol.com.cn/printer/hp/p10354/&amp;url=&amp;ad_id=&amp;tag_id=&amp;cw=1579&amp;ch=716&amp;ew=590&amp;eh=24&amp;st=1858&amp;js_txt=&amp;_ex=630&amp;_ey=103&amp;_mx=718&amp;_my=118&amp;_merid=&amp;_left_st=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6" name="Picture 15" descr="http://pvc.zol.com.cn/images/pvhit0001.gif?t=1493369345607304&amp;ip_ck=5cOI5vv2j7QuMjQ5MTExLjE0OTMzNjc0ODU=&amp;userid=&amp;refer=http://detail.zol.com.cn/printer/hp/p10354/&amp;url=&amp;ad_id=&amp;tag_id=&amp;cw=1579&amp;ch=716&amp;ew=590&amp;eh=24&amp;st=1858&amp;js_txt=&amp;_ex=630&amp;_ey=103&amp;_mx=718&amp;_my=118&amp;_merid=&amp;_left_st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4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14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电子血压计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4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  <w:r w:rsidRPr="00DC19A8">
              <w:rPr>
                <w:rFonts w:ascii="仿宋" w:hAnsi="仿宋" w:cs="宋体" w:hint="eastAsia"/>
                <w:color w:val="666666"/>
                <w:kern w:val="0"/>
                <w:sz w:val="28"/>
                <w:szCs w:val="28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shd w:val="clear" w:color="auto" w:fill="FFFFFF"/>
              <w:spacing w:line="270" w:lineRule="atLeast"/>
              <w:ind w:firstLineChars="0" w:firstLine="0"/>
              <w:rPr>
                <w:rFonts w:ascii="仿宋" w:hAnsi="仿宋" w:cs="宋体"/>
                <w:color w:val="666666"/>
                <w:kern w:val="0"/>
                <w:sz w:val="28"/>
                <w:szCs w:val="28"/>
              </w:rPr>
            </w:pPr>
          </w:p>
        </w:tc>
      </w:tr>
    </w:tbl>
    <w:p w:rsidR="00386F52" w:rsidRPr="00386F52" w:rsidRDefault="004E7238" w:rsidP="00743878">
      <w:pPr>
        <w:shd w:val="clear" w:color="auto" w:fill="FFFFFF"/>
        <w:spacing w:line="270" w:lineRule="atLeast"/>
        <w:ind w:firstLineChars="0" w:firstLine="0"/>
        <w:rPr>
          <w:rFonts w:ascii="仿宋" w:hAnsi="仿宋" w:cs="宋体"/>
          <w:color w:val="666666"/>
          <w:kern w:val="0"/>
          <w:sz w:val="28"/>
          <w:szCs w:val="28"/>
        </w:rPr>
      </w:pPr>
      <w:r>
        <w:rPr>
          <w:rFonts w:ascii="仿宋" w:hAnsi="仿宋" w:cs="宋体" w:hint="eastAsia"/>
          <w:color w:val="666666"/>
          <w:kern w:val="0"/>
          <w:sz w:val="28"/>
          <w:szCs w:val="28"/>
        </w:rPr>
        <w:lastRenderedPageBreak/>
        <w:t>三</w:t>
      </w:r>
      <w:r w:rsidR="00386F52"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、采购预算：人民币</w:t>
      </w:r>
      <w:r w:rsidR="00DC19A8" w:rsidRPr="00DC19A8">
        <w:rPr>
          <w:rFonts w:ascii="仿宋" w:hAnsi="仿宋" w:cs="宋体"/>
          <w:color w:val="666666"/>
          <w:kern w:val="0"/>
          <w:sz w:val="28"/>
          <w:szCs w:val="28"/>
        </w:rPr>
        <w:t>23.91</w:t>
      </w:r>
      <w:r w:rsidR="00386F52"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万元</w:t>
      </w:r>
    </w:p>
    <w:p w:rsidR="00386F52" w:rsidRPr="00386F52" w:rsidRDefault="004E7238" w:rsidP="00743878">
      <w:pPr>
        <w:shd w:val="clear" w:color="auto" w:fill="FFFFFF"/>
        <w:spacing w:line="270" w:lineRule="atLeast"/>
        <w:ind w:firstLineChars="0" w:firstLine="0"/>
        <w:rPr>
          <w:rFonts w:ascii="仿宋" w:hAnsi="仿宋" w:cs="宋体"/>
          <w:color w:val="666666"/>
          <w:kern w:val="0"/>
          <w:sz w:val="28"/>
          <w:szCs w:val="28"/>
        </w:rPr>
      </w:pPr>
      <w:r>
        <w:rPr>
          <w:rFonts w:ascii="仿宋" w:hAnsi="仿宋" w:cs="宋体" w:hint="eastAsia"/>
          <w:color w:val="666666"/>
          <w:kern w:val="0"/>
          <w:sz w:val="28"/>
          <w:szCs w:val="28"/>
        </w:rPr>
        <w:t>四</w:t>
      </w:r>
      <w:r w:rsidR="00386F52"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、需求公示：</w:t>
      </w:r>
    </w:p>
    <w:p w:rsidR="00386F52" w:rsidRPr="00386F52" w:rsidRDefault="00386F52" w:rsidP="00743878">
      <w:pPr>
        <w:shd w:val="clear" w:color="auto" w:fill="FFFFFF"/>
        <w:spacing w:line="270" w:lineRule="atLeast"/>
        <w:ind w:firstLineChars="0" w:firstLine="560"/>
        <w:rPr>
          <w:rFonts w:ascii="仿宋" w:hAnsi="仿宋" w:cs="宋体"/>
          <w:color w:val="666666"/>
          <w:kern w:val="0"/>
          <w:sz w:val="28"/>
          <w:szCs w:val="28"/>
        </w:rPr>
      </w:pPr>
      <w:r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（一）公示期：本公示发布之日起至2018年</w:t>
      </w:r>
      <w:r w:rsidR="00DC19A8">
        <w:rPr>
          <w:rFonts w:ascii="仿宋" w:hAnsi="仿宋" w:cs="宋体" w:hint="eastAsia"/>
          <w:color w:val="666666"/>
          <w:kern w:val="0"/>
          <w:sz w:val="28"/>
          <w:szCs w:val="28"/>
        </w:rPr>
        <w:t>4</w:t>
      </w:r>
      <w:r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月</w:t>
      </w:r>
      <w:r w:rsidR="00DC19A8">
        <w:rPr>
          <w:rFonts w:ascii="仿宋" w:hAnsi="仿宋" w:cs="宋体"/>
          <w:color w:val="666666"/>
          <w:kern w:val="0"/>
          <w:sz w:val="28"/>
          <w:szCs w:val="28"/>
        </w:rPr>
        <w:t>3</w:t>
      </w:r>
      <w:r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日17时30分止。</w:t>
      </w:r>
    </w:p>
    <w:p w:rsidR="00386F52" w:rsidRPr="00386F52" w:rsidRDefault="00386F52" w:rsidP="00743878">
      <w:pPr>
        <w:shd w:val="clear" w:color="auto" w:fill="FFFFFF"/>
        <w:spacing w:line="270" w:lineRule="atLeast"/>
        <w:ind w:firstLineChars="0" w:firstLine="560"/>
        <w:rPr>
          <w:rFonts w:ascii="仿宋" w:hAnsi="仿宋" w:cs="宋体"/>
          <w:color w:val="666666"/>
          <w:kern w:val="0"/>
          <w:sz w:val="28"/>
          <w:szCs w:val="28"/>
        </w:rPr>
      </w:pPr>
      <w:r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（二）意见反馈方式：对采购需求提出相关意见（应说明理由）应客观公正、实事求是，并在公示期内将相关意见以书面形式（加盖公章）提交至湖北</w:t>
      </w:r>
      <w:r w:rsidR="004E7238" w:rsidRPr="004E7238">
        <w:rPr>
          <w:rFonts w:ascii="仿宋" w:hAnsi="仿宋" w:cs="宋体" w:hint="eastAsia"/>
          <w:color w:val="666666"/>
          <w:kern w:val="0"/>
          <w:sz w:val="28"/>
          <w:szCs w:val="28"/>
        </w:rPr>
        <w:t>文理学院采购与招投标管理中心1</w:t>
      </w:r>
      <w:r w:rsidR="004E7238" w:rsidRPr="004E7238">
        <w:rPr>
          <w:rFonts w:ascii="仿宋" w:hAnsi="仿宋" w:cs="宋体"/>
          <w:color w:val="666666"/>
          <w:kern w:val="0"/>
          <w:sz w:val="28"/>
          <w:szCs w:val="28"/>
        </w:rPr>
        <w:t>02</w:t>
      </w:r>
      <w:r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室，同时还须将反馈意见的电子文档（word版本）发送至电子邮箱</w:t>
      </w:r>
      <w:r w:rsidR="004E7238" w:rsidRPr="004E7238">
        <w:rPr>
          <w:rFonts w:ascii="仿宋" w:hAnsi="仿宋" w:cs="宋体" w:hint="eastAsia"/>
          <w:color w:val="666666"/>
          <w:kern w:val="0"/>
          <w:sz w:val="28"/>
          <w:szCs w:val="28"/>
        </w:rPr>
        <w:t>x</w:t>
      </w:r>
      <w:r w:rsidR="004E7238" w:rsidRPr="004E7238">
        <w:rPr>
          <w:rFonts w:ascii="仿宋" w:hAnsi="仿宋" w:cs="宋体"/>
          <w:color w:val="666666"/>
          <w:kern w:val="0"/>
          <w:sz w:val="28"/>
          <w:szCs w:val="28"/>
        </w:rPr>
        <w:t>fu1958@foxmail.com</w:t>
      </w:r>
      <w:r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，邮件主题注明“（公司名称）关于（项目名称）采购需求反馈意见”，邮件内容应包括供应商名称、供应商联系人姓名、联系方式等内容。</w:t>
      </w:r>
    </w:p>
    <w:p w:rsidR="00386F52" w:rsidRPr="00386F52" w:rsidRDefault="00386F52" w:rsidP="00743878">
      <w:pPr>
        <w:shd w:val="clear" w:color="auto" w:fill="FFFFFF"/>
        <w:spacing w:line="270" w:lineRule="atLeast"/>
        <w:ind w:firstLineChars="0" w:firstLine="560"/>
        <w:rPr>
          <w:rFonts w:ascii="仿宋" w:hAnsi="仿宋" w:cs="宋体"/>
          <w:color w:val="666666"/>
          <w:kern w:val="0"/>
          <w:sz w:val="28"/>
          <w:szCs w:val="28"/>
        </w:rPr>
      </w:pPr>
      <w:r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（三）采购需求获取方式：登录湖</w:t>
      </w:r>
      <w:r w:rsidR="004E7238" w:rsidRPr="004E7238">
        <w:rPr>
          <w:rFonts w:ascii="仿宋" w:hAnsi="仿宋" w:cs="宋体" w:hint="eastAsia"/>
          <w:color w:val="666666"/>
          <w:kern w:val="0"/>
          <w:sz w:val="28"/>
          <w:szCs w:val="28"/>
        </w:rPr>
        <w:t>北文理学院采购与招投标管理中心网</w:t>
      </w:r>
      <w:r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（http://</w:t>
      </w:r>
      <w:r w:rsidR="004E7238" w:rsidRPr="004E7238">
        <w:rPr>
          <w:rFonts w:ascii="仿宋" w:hAnsi="仿宋" w:cs="宋体"/>
          <w:color w:val="666666"/>
          <w:kern w:val="0"/>
          <w:sz w:val="28"/>
          <w:szCs w:val="28"/>
        </w:rPr>
        <w:t>bids.hbuas.edu.cn</w:t>
      </w:r>
      <w:r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）</w:t>
      </w:r>
      <w:r w:rsidR="004E7238" w:rsidRPr="004E7238">
        <w:rPr>
          <w:rFonts w:ascii="仿宋" w:hAnsi="仿宋" w:cs="宋体" w:hint="eastAsia"/>
          <w:color w:val="666666"/>
          <w:kern w:val="0"/>
          <w:sz w:val="28"/>
          <w:szCs w:val="28"/>
        </w:rPr>
        <w:t>,</w:t>
      </w:r>
      <w:r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点击本公告中</w:t>
      </w:r>
      <w:r w:rsidR="004E7238" w:rsidRPr="004E7238">
        <w:rPr>
          <w:rFonts w:ascii="仿宋" w:hAnsi="仿宋" w:cs="宋体" w:hint="eastAsia"/>
          <w:color w:val="666666"/>
          <w:kern w:val="0"/>
          <w:sz w:val="28"/>
          <w:szCs w:val="28"/>
        </w:rPr>
        <w:t>相应</w:t>
      </w:r>
      <w:r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链接免费下载。</w:t>
      </w:r>
    </w:p>
    <w:p w:rsidR="00386F52" w:rsidRPr="00386F52" w:rsidRDefault="00386F52" w:rsidP="00743878">
      <w:pPr>
        <w:shd w:val="clear" w:color="auto" w:fill="FFFFFF"/>
        <w:spacing w:line="270" w:lineRule="atLeast"/>
        <w:ind w:firstLineChars="0" w:firstLine="560"/>
        <w:rPr>
          <w:rFonts w:ascii="仿宋" w:hAnsi="仿宋" w:cs="宋体"/>
          <w:color w:val="666666"/>
          <w:kern w:val="0"/>
          <w:sz w:val="28"/>
          <w:szCs w:val="28"/>
        </w:rPr>
      </w:pPr>
      <w:r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（四）需求公示的目的：就项目需求的公正性与专业性征询各潜在供应商的意见，无论是否反馈意见均不影响供应商参与后期的采购活动。</w:t>
      </w:r>
    </w:p>
    <w:p w:rsidR="00386F52" w:rsidRPr="004E7238" w:rsidRDefault="004E7238" w:rsidP="00743878">
      <w:pPr>
        <w:shd w:val="clear" w:color="auto" w:fill="FFFFFF"/>
        <w:spacing w:line="270" w:lineRule="atLeast"/>
        <w:ind w:firstLineChars="0" w:firstLine="0"/>
        <w:rPr>
          <w:rFonts w:ascii="仿宋" w:hAnsi="仿宋" w:cs="宋体"/>
          <w:color w:val="666666"/>
          <w:kern w:val="0"/>
          <w:sz w:val="28"/>
          <w:szCs w:val="28"/>
        </w:rPr>
      </w:pPr>
      <w:r>
        <w:rPr>
          <w:rFonts w:ascii="仿宋" w:hAnsi="仿宋" w:cs="宋体" w:hint="eastAsia"/>
          <w:color w:val="666666"/>
          <w:kern w:val="0"/>
          <w:sz w:val="28"/>
          <w:szCs w:val="28"/>
        </w:rPr>
        <w:t>五</w:t>
      </w:r>
      <w:r w:rsidR="00386F52" w:rsidRPr="00386F52">
        <w:rPr>
          <w:rFonts w:ascii="仿宋" w:hAnsi="仿宋" w:cs="宋体" w:hint="eastAsia"/>
          <w:color w:val="666666"/>
          <w:kern w:val="0"/>
          <w:sz w:val="28"/>
          <w:szCs w:val="28"/>
        </w:rPr>
        <w:t>、联系方式</w:t>
      </w:r>
    </w:p>
    <w:p w:rsidR="00DC19A8" w:rsidRPr="00DC19A8" w:rsidRDefault="00DC19A8" w:rsidP="00DC19A8">
      <w:pPr>
        <w:shd w:val="clear" w:color="auto" w:fill="FFFFFF"/>
        <w:spacing w:line="270" w:lineRule="atLeast"/>
        <w:ind w:firstLineChars="0" w:firstLine="0"/>
        <w:rPr>
          <w:rFonts w:ascii="仿宋" w:hAnsi="仿宋" w:cs="宋体"/>
          <w:color w:val="666666"/>
          <w:kern w:val="0"/>
          <w:sz w:val="28"/>
          <w:szCs w:val="28"/>
        </w:rPr>
      </w:pPr>
      <w:r w:rsidRPr="00DC19A8">
        <w:rPr>
          <w:rFonts w:ascii="仿宋" w:hAnsi="仿宋" w:cs="宋体" w:hint="eastAsia"/>
          <w:color w:val="666666"/>
          <w:kern w:val="0"/>
          <w:sz w:val="28"/>
          <w:szCs w:val="28"/>
        </w:rPr>
        <w:t>技术联系人：周老师</w:t>
      </w:r>
      <w:r w:rsidRPr="00DC19A8">
        <w:rPr>
          <w:rFonts w:ascii="仿宋" w:hAnsi="仿宋" w:cs="宋体"/>
          <w:color w:val="666666"/>
          <w:kern w:val="0"/>
          <w:sz w:val="28"/>
          <w:szCs w:val="28"/>
        </w:rPr>
        <w:t xml:space="preserve"> </w:t>
      </w:r>
      <w:r w:rsidRPr="00DC19A8">
        <w:rPr>
          <w:rFonts w:ascii="仿宋" w:hAnsi="仿宋" w:cs="宋体"/>
          <w:color w:val="666666"/>
          <w:kern w:val="0"/>
          <w:sz w:val="28"/>
          <w:szCs w:val="28"/>
        </w:rPr>
        <w:tab/>
      </w:r>
      <w:r w:rsidRPr="00DC19A8">
        <w:rPr>
          <w:rFonts w:ascii="仿宋" w:hAnsi="仿宋" w:cs="宋体"/>
          <w:color w:val="666666"/>
          <w:kern w:val="0"/>
          <w:sz w:val="28"/>
          <w:szCs w:val="28"/>
        </w:rPr>
        <w:tab/>
      </w:r>
      <w:r w:rsidRPr="00DC19A8">
        <w:rPr>
          <w:rFonts w:ascii="仿宋" w:hAnsi="仿宋" w:cs="宋体"/>
          <w:color w:val="666666"/>
          <w:kern w:val="0"/>
          <w:sz w:val="28"/>
          <w:szCs w:val="28"/>
        </w:rPr>
        <w:tab/>
        <w:t>联系电话： 13597525298</w:t>
      </w:r>
    </w:p>
    <w:p w:rsidR="004E7238" w:rsidRPr="00DC19A8" w:rsidRDefault="00DC19A8" w:rsidP="00DC19A8">
      <w:pPr>
        <w:shd w:val="clear" w:color="auto" w:fill="FFFFFF"/>
        <w:spacing w:line="270" w:lineRule="atLeast"/>
        <w:ind w:firstLineChars="0" w:firstLine="0"/>
        <w:rPr>
          <w:rFonts w:ascii="仿宋" w:hAnsi="仿宋" w:cs="宋体"/>
          <w:color w:val="666666"/>
          <w:kern w:val="0"/>
          <w:sz w:val="28"/>
          <w:szCs w:val="28"/>
        </w:rPr>
      </w:pPr>
      <w:r w:rsidRPr="00DC19A8">
        <w:rPr>
          <w:rFonts w:ascii="仿宋" w:hAnsi="仿宋" w:cs="宋体" w:hint="eastAsia"/>
          <w:color w:val="666666"/>
          <w:kern w:val="0"/>
          <w:sz w:val="28"/>
          <w:szCs w:val="28"/>
        </w:rPr>
        <w:t>商务联系人：祝老师</w:t>
      </w:r>
      <w:r w:rsidRPr="00DC19A8">
        <w:rPr>
          <w:rFonts w:ascii="仿宋" w:hAnsi="仿宋" w:cs="宋体"/>
          <w:color w:val="666666"/>
          <w:kern w:val="0"/>
          <w:sz w:val="28"/>
          <w:szCs w:val="28"/>
        </w:rPr>
        <w:tab/>
      </w:r>
      <w:r w:rsidRPr="00DC19A8">
        <w:rPr>
          <w:rFonts w:ascii="仿宋" w:hAnsi="仿宋" w:cs="宋体"/>
          <w:color w:val="666666"/>
          <w:kern w:val="0"/>
          <w:sz w:val="28"/>
          <w:szCs w:val="28"/>
        </w:rPr>
        <w:tab/>
      </w:r>
      <w:r w:rsidRPr="00DC19A8">
        <w:rPr>
          <w:rFonts w:ascii="仿宋" w:hAnsi="仿宋" w:cs="宋体"/>
          <w:color w:val="666666"/>
          <w:kern w:val="0"/>
          <w:sz w:val="28"/>
          <w:szCs w:val="28"/>
        </w:rPr>
        <w:tab/>
        <w:t>联系电话：0710-3591692</w:t>
      </w:r>
    </w:p>
    <w:p w:rsidR="004E7238" w:rsidRDefault="004E7238" w:rsidP="00743878">
      <w:pPr>
        <w:shd w:val="clear" w:color="auto" w:fill="FFFFFF"/>
        <w:spacing w:line="270" w:lineRule="atLeast"/>
        <w:ind w:rightChars="336" w:right="1075" w:firstLineChars="911" w:firstLine="2551"/>
        <w:jc w:val="center"/>
        <w:rPr>
          <w:rFonts w:ascii="仿宋" w:hAnsi="仿宋" w:cs="宋体"/>
          <w:color w:val="666666"/>
          <w:kern w:val="0"/>
          <w:sz w:val="28"/>
          <w:szCs w:val="28"/>
        </w:rPr>
      </w:pPr>
      <w:r>
        <w:rPr>
          <w:rFonts w:ascii="仿宋" w:hAnsi="仿宋" w:cs="宋体" w:hint="eastAsia"/>
          <w:color w:val="666666"/>
          <w:kern w:val="0"/>
          <w:sz w:val="28"/>
          <w:szCs w:val="28"/>
        </w:rPr>
        <w:t>湖北文理学院采购与招投标管理中心</w:t>
      </w:r>
    </w:p>
    <w:p w:rsidR="00DC19A8" w:rsidRDefault="004E7238" w:rsidP="00743878">
      <w:pPr>
        <w:shd w:val="clear" w:color="auto" w:fill="FFFFFF"/>
        <w:spacing w:line="270" w:lineRule="atLeast"/>
        <w:ind w:rightChars="336" w:right="1075" w:firstLineChars="911" w:firstLine="2551"/>
        <w:jc w:val="center"/>
        <w:rPr>
          <w:rFonts w:ascii="仿宋" w:hAnsi="仿宋" w:cs="宋体"/>
          <w:color w:val="666666"/>
          <w:kern w:val="0"/>
          <w:sz w:val="28"/>
          <w:szCs w:val="28"/>
        </w:rPr>
      </w:pPr>
      <w:r>
        <w:rPr>
          <w:rFonts w:ascii="仿宋" w:hAnsi="仿宋" w:cs="宋体"/>
          <w:color w:val="666666"/>
          <w:kern w:val="0"/>
          <w:sz w:val="28"/>
          <w:szCs w:val="28"/>
        </w:rPr>
        <w:t>2018年3月28日</w:t>
      </w:r>
    </w:p>
    <w:p w:rsidR="00DC19A8" w:rsidRPr="00DC19A8" w:rsidRDefault="00DC19A8" w:rsidP="00DC19A8">
      <w:pPr>
        <w:widowControl w:val="0"/>
        <w:ind w:firstLineChars="0" w:firstLine="0"/>
        <w:jc w:val="center"/>
        <w:rPr>
          <w:rFonts w:ascii="宋体" w:eastAsia="宋体" w:hAnsi="宋体" w:cs="Times New Roman"/>
          <w:b/>
          <w:bCs/>
          <w:szCs w:val="32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  <w:bCs/>
          <w:szCs w:val="32"/>
        </w:rPr>
        <w:lastRenderedPageBreak/>
        <w:t>需求详情</w:t>
      </w:r>
    </w:p>
    <w:p w:rsidR="00DC19A8" w:rsidRPr="00DC19A8" w:rsidRDefault="00DC19A8" w:rsidP="00DC19A8">
      <w:pPr>
        <w:keepNext/>
        <w:keepLines/>
        <w:widowControl w:val="0"/>
        <w:numPr>
          <w:ilvl w:val="0"/>
          <w:numId w:val="1"/>
        </w:numPr>
        <w:spacing w:before="200" w:after="200" w:line="240" w:lineRule="auto"/>
        <w:ind w:firstLineChars="0"/>
        <w:outlineLvl w:val="1"/>
        <w:rPr>
          <w:rFonts w:ascii="宋体" w:eastAsia="宋体" w:hAnsi="宋体" w:cs="Times New Roman"/>
          <w:b/>
          <w:kern w:val="0"/>
          <w:sz w:val="24"/>
          <w:szCs w:val="24"/>
          <w:lang w:val="x-none" w:eastAsia="x-none"/>
        </w:rPr>
      </w:pPr>
      <w:bookmarkStart w:id="1" w:name="_Toc461464649"/>
      <w:proofErr w:type="spellStart"/>
      <w:r w:rsidRPr="00DC19A8">
        <w:rPr>
          <w:rFonts w:ascii="宋体" w:eastAsia="宋体" w:hAnsi="宋体" w:cs="Times New Roman" w:hint="eastAsia"/>
          <w:b/>
          <w:kern w:val="0"/>
          <w:sz w:val="24"/>
          <w:szCs w:val="24"/>
          <w:lang w:val="x-none" w:eastAsia="x-none"/>
        </w:rPr>
        <w:t>项目概况</w:t>
      </w:r>
      <w:bookmarkEnd w:id="1"/>
      <w:proofErr w:type="spellEnd"/>
    </w:p>
    <w:p w:rsidR="00DC19A8" w:rsidRPr="00DC19A8" w:rsidRDefault="00DC19A8" w:rsidP="00DC19A8">
      <w:pPr>
        <w:widowControl w:val="0"/>
        <w:numPr>
          <w:ilvl w:val="0"/>
          <w:numId w:val="3"/>
        </w:numPr>
        <w:spacing w:line="240" w:lineRule="auto"/>
        <w:ind w:firstLineChars="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DC19A8">
        <w:rPr>
          <w:rFonts w:ascii="宋体" w:eastAsia="宋体" w:hAnsi="宋体" w:cs="Times New Roman" w:hint="eastAsia"/>
          <w:spacing w:val="-2"/>
          <w:sz w:val="24"/>
          <w:szCs w:val="24"/>
        </w:rPr>
        <w:t>项目名称：</w:t>
      </w:r>
      <w:bookmarkStart w:id="2" w:name="OLE_LINK7"/>
      <w:bookmarkStart w:id="3" w:name="OLE_LINK8"/>
      <w:bookmarkStart w:id="4" w:name="OLE_LINK9"/>
      <w:r w:rsidRPr="00DC19A8">
        <w:rPr>
          <w:rFonts w:ascii="宋体" w:eastAsia="宋体" w:hAnsi="宋体" w:cs="Times New Roman" w:hint="eastAsia"/>
          <w:spacing w:val="-2"/>
          <w:sz w:val="24"/>
          <w:szCs w:val="24"/>
        </w:rPr>
        <w:t>湖北文理学院体育综合管理平台</w:t>
      </w:r>
      <w:bookmarkEnd w:id="2"/>
      <w:bookmarkEnd w:id="3"/>
      <w:bookmarkEnd w:id="4"/>
    </w:p>
    <w:p w:rsidR="00DC19A8" w:rsidRPr="00DC19A8" w:rsidRDefault="00DC19A8" w:rsidP="00DC19A8">
      <w:pPr>
        <w:widowControl w:val="0"/>
        <w:numPr>
          <w:ilvl w:val="0"/>
          <w:numId w:val="3"/>
        </w:numPr>
        <w:spacing w:line="240" w:lineRule="auto"/>
        <w:ind w:firstLineChars="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DC19A8">
        <w:rPr>
          <w:rFonts w:ascii="宋体" w:eastAsia="宋体" w:hAnsi="宋体" w:cs="Times New Roman" w:hint="eastAsia"/>
          <w:spacing w:val="-2"/>
          <w:sz w:val="24"/>
          <w:szCs w:val="24"/>
        </w:rPr>
        <w:t>采购内容及基本要求：</w:t>
      </w:r>
    </w:p>
    <w:p w:rsidR="00DC19A8" w:rsidRPr="00DC19A8" w:rsidRDefault="00DC19A8" w:rsidP="00DC19A8">
      <w:pPr>
        <w:widowControl w:val="0"/>
        <w:numPr>
          <w:ilvl w:val="1"/>
          <w:numId w:val="3"/>
        </w:numPr>
        <w:spacing w:line="240" w:lineRule="auto"/>
        <w:ind w:firstLineChars="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DC19A8">
        <w:rPr>
          <w:rFonts w:ascii="宋体" w:eastAsia="宋体" w:hAnsi="宋体" w:cs="Times New Roman" w:hint="eastAsia"/>
          <w:spacing w:val="-2"/>
          <w:sz w:val="24"/>
          <w:szCs w:val="24"/>
        </w:rPr>
        <w:t xml:space="preserve">采购内容： 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957"/>
        <w:gridCol w:w="913"/>
        <w:gridCol w:w="966"/>
        <w:gridCol w:w="2506"/>
      </w:tblGrid>
      <w:tr w:rsidR="00DC19A8" w:rsidRPr="00DC19A8" w:rsidTr="007912FE">
        <w:trPr>
          <w:jc w:val="center"/>
        </w:trPr>
        <w:tc>
          <w:tcPr>
            <w:tcW w:w="9290" w:type="dxa"/>
            <w:gridSpan w:val="5"/>
            <w:tcBorders>
              <w:top w:val="nil"/>
              <w:left w:val="nil"/>
              <w:right w:val="nil"/>
            </w:tcBorders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966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506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立定跳远测试仪（全量程）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仰卧起坐测试仪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座位体前屈测试仪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握力测试仪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台阶试验（6人测）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反应时测试仪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闭眼单脚站立测试仪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纵跳测试仪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手持终端机★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国民体测监测系统★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11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彩色激光打印机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12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拉杆便携15寸大功率音箱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13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皮质厚度测量仪</w:t>
            </w:r>
            <w:r w:rsidRPr="00DC19A8">
              <w:rPr>
                <w:rFonts w:ascii="宋体" w:eastAsia="宋体" w:hAnsi="宋体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190500</wp:posOffset>
                  </wp:positionV>
                  <wp:extent cx="28575" cy="19050"/>
                  <wp:effectExtent l="0" t="0" r="0" b="0"/>
                  <wp:wrapNone/>
                  <wp:docPr id="5" name="图片 5" descr="http://pvc.zol.com.cn/images/pvhit0001.gif?t=1493369345607304&amp;ip_ck=5cOI5vv2j7QuMjQ5MTExLjE0OTMzNjc0ODU=&amp;userid=&amp;refer=http://detail.zol.com.cn/printer/hp/p10354/&amp;url=&amp;ad_id=&amp;tag_id=&amp;cw=1579&amp;ch=716&amp;ew=590&amp;eh=24&amp;st=1858&amp;js_txt=&amp;_ex=630&amp;_ey=103&amp;_mx=718&amp;_my=118&amp;_merid=&amp;_left_st=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6" name="Picture 15" descr="http://pvc.zol.com.cn/images/pvhit0001.gif?t=1493369345607304&amp;ip_ck=5cOI5vv2j7QuMjQ5MTExLjE0OTMzNjc0ODU=&amp;userid=&amp;refer=http://detail.zol.com.cn/printer/hp/p10354/&amp;url=&amp;ad_id=&amp;tag_id=&amp;cw=1579&amp;ch=716&amp;ew=590&amp;eh=24&amp;st=1858&amp;js_txt=&amp;_ex=630&amp;_ey=103&amp;_mx=718&amp;_my=118&amp;_merid=&amp;_left_st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C19A8" w:rsidRPr="00DC19A8" w:rsidTr="007912FE">
        <w:trPr>
          <w:jc w:val="center"/>
        </w:trPr>
        <w:tc>
          <w:tcPr>
            <w:tcW w:w="9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14</w:t>
            </w:r>
          </w:p>
        </w:tc>
        <w:tc>
          <w:tcPr>
            <w:tcW w:w="3957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电子血压计</w:t>
            </w:r>
          </w:p>
        </w:tc>
        <w:tc>
          <w:tcPr>
            <w:tcW w:w="91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96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2506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DC19A8" w:rsidRPr="00DC19A8" w:rsidRDefault="00DC19A8" w:rsidP="00DC19A8">
      <w:pPr>
        <w:widowControl w:val="0"/>
        <w:numPr>
          <w:ilvl w:val="1"/>
          <w:numId w:val="3"/>
        </w:numPr>
        <w:spacing w:line="240" w:lineRule="auto"/>
        <w:ind w:firstLineChars="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DC19A8">
        <w:rPr>
          <w:rFonts w:ascii="宋体" w:eastAsia="宋体" w:hAnsi="宋体" w:cs="Times New Roman" w:hint="eastAsia"/>
          <w:spacing w:val="-2"/>
          <w:sz w:val="24"/>
          <w:szCs w:val="24"/>
        </w:rPr>
        <w:t>采购预算：本项目采购总预算金额为人民币23.91万元。</w:t>
      </w:r>
    </w:p>
    <w:p w:rsidR="00DC19A8" w:rsidRPr="00DC19A8" w:rsidRDefault="00DC19A8" w:rsidP="00DC19A8">
      <w:pPr>
        <w:widowControl w:val="0"/>
        <w:numPr>
          <w:ilvl w:val="1"/>
          <w:numId w:val="3"/>
        </w:numPr>
        <w:spacing w:line="240" w:lineRule="auto"/>
        <w:ind w:firstLineChars="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DC19A8">
        <w:rPr>
          <w:rFonts w:ascii="宋体" w:eastAsia="宋体" w:hAnsi="宋体" w:cs="Times New Roman" w:hint="eastAsia"/>
          <w:spacing w:val="-2"/>
          <w:sz w:val="24"/>
          <w:szCs w:val="24"/>
        </w:rPr>
        <w:t>交货期：于合同签订后30天内</w:t>
      </w:r>
      <w:proofErr w:type="gramStart"/>
      <w:r w:rsidRPr="00DC19A8">
        <w:rPr>
          <w:rFonts w:ascii="宋体" w:eastAsia="宋体" w:hAnsi="宋体" w:cs="Times New Roman" w:hint="eastAsia"/>
          <w:spacing w:val="-2"/>
          <w:sz w:val="24"/>
          <w:szCs w:val="24"/>
        </w:rPr>
        <w:t>内</w:t>
      </w:r>
      <w:proofErr w:type="gramEnd"/>
      <w:r w:rsidRPr="00DC19A8">
        <w:rPr>
          <w:rFonts w:ascii="宋体" w:eastAsia="宋体" w:hAnsi="宋体" w:cs="Times New Roman" w:hint="eastAsia"/>
          <w:spacing w:val="-2"/>
          <w:sz w:val="24"/>
          <w:szCs w:val="24"/>
        </w:rPr>
        <w:t>完成交货、建设、安装调试及验收工作。</w:t>
      </w:r>
    </w:p>
    <w:p w:rsidR="00DC19A8" w:rsidRPr="00DC19A8" w:rsidRDefault="00DC19A8" w:rsidP="00DC19A8">
      <w:pPr>
        <w:widowControl w:val="0"/>
        <w:numPr>
          <w:ilvl w:val="1"/>
          <w:numId w:val="3"/>
        </w:numPr>
        <w:spacing w:line="240" w:lineRule="auto"/>
        <w:ind w:firstLineChars="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DC19A8">
        <w:rPr>
          <w:rFonts w:ascii="宋体" w:eastAsia="宋体" w:hAnsi="宋体" w:cs="Times New Roman" w:hint="eastAsia"/>
          <w:spacing w:val="-2"/>
          <w:sz w:val="24"/>
          <w:szCs w:val="24"/>
        </w:rPr>
        <w:t>质保期：验收合格后至少1年。制造商提供质保期大于</w:t>
      </w:r>
      <w:r w:rsidRPr="00DC19A8">
        <w:rPr>
          <w:rFonts w:ascii="宋体" w:eastAsia="宋体" w:hAnsi="宋体" w:cs="Times New Roman"/>
          <w:spacing w:val="-2"/>
          <w:sz w:val="24"/>
          <w:szCs w:val="24"/>
        </w:rPr>
        <w:t>1</w:t>
      </w:r>
      <w:r w:rsidRPr="00DC19A8">
        <w:rPr>
          <w:rFonts w:ascii="宋体" w:eastAsia="宋体" w:hAnsi="宋体" w:cs="Times New Roman" w:hint="eastAsia"/>
          <w:spacing w:val="-2"/>
          <w:sz w:val="24"/>
          <w:szCs w:val="24"/>
        </w:rPr>
        <w:t>年的，依其规定。终身维护。</w:t>
      </w:r>
    </w:p>
    <w:p w:rsidR="00DC19A8" w:rsidRPr="00DC19A8" w:rsidRDefault="00DC19A8" w:rsidP="00DC19A8">
      <w:pPr>
        <w:widowControl w:val="0"/>
        <w:numPr>
          <w:ilvl w:val="1"/>
          <w:numId w:val="3"/>
        </w:numPr>
        <w:spacing w:line="240" w:lineRule="auto"/>
        <w:ind w:firstLineChars="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DC19A8">
        <w:rPr>
          <w:rFonts w:ascii="宋体" w:eastAsia="宋体" w:hAnsi="宋体" w:cs="Times New Roman" w:hint="eastAsia"/>
          <w:spacing w:val="-2"/>
          <w:sz w:val="24"/>
          <w:szCs w:val="24"/>
        </w:rPr>
        <w:t>售后服务:具备完善的技术支持和售后服务能力。</w:t>
      </w:r>
    </w:p>
    <w:p w:rsidR="00DC19A8" w:rsidRPr="00DC19A8" w:rsidRDefault="00DC19A8" w:rsidP="00DC19A8">
      <w:pPr>
        <w:widowControl w:val="0"/>
        <w:numPr>
          <w:ilvl w:val="1"/>
          <w:numId w:val="3"/>
        </w:numPr>
        <w:spacing w:line="240" w:lineRule="auto"/>
        <w:ind w:firstLineChars="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DC19A8">
        <w:rPr>
          <w:rFonts w:ascii="宋体" w:eastAsia="宋体" w:hAnsi="宋体" w:cs="Times New Roman" w:hint="eastAsia"/>
          <w:spacing w:val="-2"/>
          <w:sz w:val="24"/>
          <w:szCs w:val="24"/>
        </w:rPr>
        <w:t>其他要求:免费提供系统的设备使用现场培训。</w:t>
      </w:r>
    </w:p>
    <w:p w:rsidR="00DC19A8" w:rsidRPr="00DC19A8" w:rsidRDefault="00DC19A8" w:rsidP="00DC19A8">
      <w:pPr>
        <w:widowControl w:val="0"/>
        <w:numPr>
          <w:ilvl w:val="1"/>
          <w:numId w:val="3"/>
        </w:numPr>
        <w:spacing w:line="240" w:lineRule="auto"/>
        <w:ind w:firstLineChars="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DC19A8">
        <w:rPr>
          <w:rFonts w:ascii="宋体" w:eastAsia="宋体" w:hAnsi="宋体" w:cs="Times New Roman" w:hint="eastAsia"/>
          <w:spacing w:val="-2"/>
          <w:sz w:val="24"/>
          <w:szCs w:val="24"/>
        </w:rPr>
        <w:t>交货地点：采购人指定的交货地点（湖北文理学院）。</w:t>
      </w:r>
    </w:p>
    <w:p w:rsidR="00DC19A8" w:rsidRPr="00DC19A8" w:rsidRDefault="00DC19A8" w:rsidP="00DC19A8">
      <w:pPr>
        <w:widowControl w:val="0"/>
        <w:numPr>
          <w:ilvl w:val="1"/>
          <w:numId w:val="3"/>
        </w:numPr>
        <w:spacing w:line="240" w:lineRule="auto"/>
        <w:ind w:firstLineChars="0" w:firstLine="472"/>
        <w:rPr>
          <w:rFonts w:ascii="宋体" w:eastAsia="宋体" w:hAnsi="宋体" w:cs="Times New Roman"/>
          <w:spacing w:val="-2"/>
          <w:sz w:val="24"/>
          <w:szCs w:val="24"/>
        </w:rPr>
      </w:pPr>
      <w:r w:rsidRPr="00DC19A8">
        <w:rPr>
          <w:rFonts w:ascii="宋体" w:eastAsia="宋体" w:hAnsi="宋体" w:cs="Times New Roman" w:hint="eastAsia"/>
          <w:spacing w:val="-2"/>
          <w:sz w:val="24"/>
          <w:szCs w:val="24"/>
        </w:rPr>
        <w:t>付款方式：</w:t>
      </w:r>
    </w:p>
    <w:p w:rsidR="00DC19A8" w:rsidRPr="00DC19A8" w:rsidRDefault="00DC19A8" w:rsidP="00DC19A8">
      <w:pPr>
        <w:widowControl w:val="0"/>
        <w:ind w:left="1039" w:firstLineChars="0" w:firstLine="0"/>
        <w:rPr>
          <w:rFonts w:ascii="宋体" w:eastAsia="宋体" w:hAnsi="宋体" w:cs="宋体"/>
          <w:spacing w:val="-2"/>
          <w:sz w:val="24"/>
          <w:szCs w:val="24"/>
        </w:rPr>
      </w:pPr>
      <w:r w:rsidRPr="00DC19A8">
        <w:rPr>
          <w:rFonts w:ascii="宋体" w:eastAsia="宋体" w:hAnsi="宋体" w:cs="宋体" w:hint="eastAsia"/>
          <w:spacing w:val="-2"/>
          <w:sz w:val="24"/>
          <w:szCs w:val="24"/>
        </w:rPr>
        <w:t>①</w:t>
      </w:r>
      <w:r w:rsidRPr="00DC19A8">
        <w:rPr>
          <w:rFonts w:ascii="宋体" w:eastAsia="宋体" w:hAnsi="宋体" w:cs="宋体" w:hint="eastAsia"/>
          <w:spacing w:val="-2"/>
          <w:sz w:val="24"/>
          <w:szCs w:val="24"/>
        </w:rPr>
        <w:tab/>
        <w:t>采购方不支付预付款。</w:t>
      </w:r>
    </w:p>
    <w:p w:rsidR="00DC19A8" w:rsidRPr="00DC19A8" w:rsidRDefault="00DC19A8" w:rsidP="00DC19A8">
      <w:pPr>
        <w:widowControl w:val="0"/>
        <w:ind w:left="1039" w:firstLineChars="0" w:firstLine="0"/>
        <w:rPr>
          <w:rFonts w:ascii="宋体" w:eastAsia="宋体" w:hAnsi="宋体" w:cs="宋体"/>
          <w:spacing w:val="-2"/>
          <w:sz w:val="24"/>
          <w:szCs w:val="24"/>
        </w:rPr>
      </w:pPr>
      <w:r w:rsidRPr="00DC19A8">
        <w:rPr>
          <w:rFonts w:ascii="宋体" w:eastAsia="宋体" w:hAnsi="宋体" w:cs="宋体" w:hint="eastAsia"/>
          <w:spacing w:val="-2"/>
          <w:sz w:val="24"/>
          <w:szCs w:val="24"/>
        </w:rPr>
        <w:t>②</w:t>
      </w:r>
      <w:r w:rsidRPr="00DC19A8">
        <w:rPr>
          <w:rFonts w:ascii="宋体" w:eastAsia="宋体" w:hAnsi="宋体" w:cs="宋体" w:hint="eastAsia"/>
          <w:spacing w:val="-2"/>
          <w:sz w:val="24"/>
          <w:szCs w:val="24"/>
        </w:rPr>
        <w:tab/>
        <w:t>质保金：中标方在办理货款结算手续前，应向采购方交纳合同总</w:t>
      </w:r>
      <w:r w:rsidRPr="00DC19A8">
        <w:rPr>
          <w:rFonts w:ascii="宋体" w:eastAsia="宋体" w:hAnsi="宋体" w:cs="宋体" w:hint="eastAsia"/>
          <w:spacing w:val="-2"/>
          <w:sz w:val="24"/>
          <w:szCs w:val="24"/>
        </w:rPr>
        <w:lastRenderedPageBreak/>
        <w:t>额5％的质保金。质保期满后，采购方将质保金原额无息退还给中标方。</w:t>
      </w:r>
    </w:p>
    <w:p w:rsidR="00DC19A8" w:rsidRPr="00DC19A8" w:rsidRDefault="00DC19A8" w:rsidP="00DC19A8">
      <w:pPr>
        <w:widowControl w:val="0"/>
        <w:ind w:left="1039" w:firstLineChars="0" w:firstLine="0"/>
        <w:rPr>
          <w:rFonts w:ascii="宋体" w:eastAsia="宋体" w:hAnsi="宋体" w:cs="宋体"/>
          <w:spacing w:val="-2"/>
          <w:sz w:val="24"/>
          <w:szCs w:val="24"/>
        </w:rPr>
      </w:pPr>
      <w:r w:rsidRPr="00DC19A8">
        <w:rPr>
          <w:rFonts w:ascii="宋体" w:eastAsia="宋体" w:hAnsi="宋体" w:cs="宋体" w:hint="eastAsia"/>
          <w:spacing w:val="-2"/>
          <w:sz w:val="24"/>
          <w:szCs w:val="24"/>
        </w:rPr>
        <w:t>③</w:t>
      </w:r>
      <w:r w:rsidRPr="00DC19A8">
        <w:rPr>
          <w:rFonts w:ascii="宋体" w:eastAsia="宋体" w:hAnsi="宋体" w:cs="宋体" w:hint="eastAsia"/>
          <w:spacing w:val="-2"/>
          <w:sz w:val="24"/>
          <w:szCs w:val="24"/>
        </w:rPr>
        <w:tab/>
        <w:t>货到、安装、验收合格后，以最终用户的收货证明、验收报告以及中标方提供的发票和</w:t>
      </w:r>
      <w:proofErr w:type="gramStart"/>
      <w:r w:rsidRPr="00DC19A8">
        <w:rPr>
          <w:rFonts w:ascii="宋体" w:eastAsia="宋体" w:hAnsi="宋体" w:cs="宋体" w:hint="eastAsia"/>
          <w:spacing w:val="-2"/>
          <w:sz w:val="24"/>
          <w:szCs w:val="24"/>
        </w:rPr>
        <w:t>质保金</w:t>
      </w:r>
      <w:proofErr w:type="gramEnd"/>
      <w:r w:rsidRPr="00DC19A8">
        <w:rPr>
          <w:rFonts w:ascii="宋体" w:eastAsia="宋体" w:hAnsi="宋体" w:cs="宋体" w:hint="eastAsia"/>
          <w:spacing w:val="-2"/>
          <w:sz w:val="24"/>
          <w:szCs w:val="24"/>
        </w:rPr>
        <w:t>等证明为依据，采购方及时办理付款手续，政府财政部门直接将全部货款支付给中标方。遇到特殊情况，付款将相应延迟。</w:t>
      </w:r>
    </w:p>
    <w:p w:rsidR="00DC19A8" w:rsidRPr="00DC19A8" w:rsidRDefault="00DC19A8" w:rsidP="00DC19A8">
      <w:pPr>
        <w:widowControl w:val="0"/>
        <w:ind w:left="1039" w:firstLineChars="0" w:firstLine="0"/>
        <w:rPr>
          <w:rFonts w:ascii="宋体" w:eastAsia="宋体" w:hAnsi="宋体" w:cs="宋体"/>
          <w:spacing w:val="-2"/>
          <w:sz w:val="24"/>
          <w:szCs w:val="24"/>
        </w:rPr>
      </w:pPr>
      <w:r w:rsidRPr="00DC19A8">
        <w:rPr>
          <w:rFonts w:ascii="宋体" w:eastAsia="宋体" w:hAnsi="宋体" w:cs="宋体" w:hint="eastAsia"/>
          <w:spacing w:val="-2"/>
          <w:sz w:val="24"/>
          <w:szCs w:val="24"/>
        </w:rPr>
        <w:t>④</w:t>
      </w:r>
      <w:r w:rsidRPr="00DC19A8">
        <w:rPr>
          <w:rFonts w:ascii="宋体" w:eastAsia="宋体" w:hAnsi="宋体" w:cs="宋体" w:hint="eastAsia"/>
          <w:spacing w:val="-2"/>
          <w:sz w:val="24"/>
          <w:szCs w:val="24"/>
        </w:rPr>
        <w:tab/>
        <w:t>中标方必须按国家有关财税规定开具正规发票。</w:t>
      </w:r>
    </w:p>
    <w:p w:rsidR="00DC19A8" w:rsidRPr="00DC19A8" w:rsidRDefault="00DC19A8" w:rsidP="00DC19A8">
      <w:pPr>
        <w:keepNext/>
        <w:keepLines/>
        <w:widowControl w:val="0"/>
        <w:numPr>
          <w:ilvl w:val="0"/>
          <w:numId w:val="1"/>
        </w:numPr>
        <w:spacing w:before="200" w:after="200" w:line="240" w:lineRule="auto"/>
        <w:ind w:firstLineChars="0"/>
        <w:outlineLvl w:val="1"/>
        <w:rPr>
          <w:rFonts w:ascii="宋体" w:eastAsia="宋体" w:hAnsi="宋体" w:cs="Times New Roman"/>
          <w:b/>
          <w:kern w:val="0"/>
          <w:sz w:val="24"/>
          <w:szCs w:val="24"/>
          <w:lang w:val="x-none" w:eastAsia="x-none"/>
        </w:rPr>
      </w:pPr>
      <w:bookmarkStart w:id="5" w:name="_Toc461464650"/>
      <w:proofErr w:type="spellStart"/>
      <w:r w:rsidRPr="00DC19A8">
        <w:rPr>
          <w:rFonts w:ascii="宋体" w:eastAsia="宋体" w:hAnsi="宋体" w:cs="Times New Roman" w:hint="eastAsia"/>
          <w:b/>
          <w:kern w:val="0"/>
          <w:sz w:val="24"/>
          <w:szCs w:val="24"/>
          <w:lang w:val="x-none" w:eastAsia="x-none"/>
        </w:rPr>
        <w:t>投标资格要求</w:t>
      </w:r>
      <w:bookmarkEnd w:id="5"/>
      <w:proofErr w:type="spellEnd"/>
    </w:p>
    <w:p w:rsidR="00DC19A8" w:rsidRPr="00DC19A8" w:rsidRDefault="00DC19A8" w:rsidP="00DC19A8">
      <w:pPr>
        <w:widowControl w:val="0"/>
        <w:ind w:firstLine="480"/>
        <w:rPr>
          <w:rFonts w:ascii="宋体" w:eastAsia="宋体" w:hAnsi="宋体" w:cs="Times New Roman"/>
          <w:sz w:val="24"/>
          <w:szCs w:val="24"/>
        </w:rPr>
      </w:pPr>
      <w:r w:rsidRPr="00DC19A8">
        <w:rPr>
          <w:rFonts w:ascii="宋体" w:eastAsia="宋体" w:hAnsi="宋体" w:cs="Times New Roman" w:hint="eastAsia"/>
          <w:sz w:val="24"/>
          <w:szCs w:val="24"/>
        </w:rPr>
        <w:t>投标资格要求为本次项目投标人应具备的基本条件，参加本项目竞标的投标人必须满足投标资格要求中的所有条款，并按照相关规定递交资格证明文件，未按要求递交的投标人，其投标将被拒绝。</w:t>
      </w:r>
    </w:p>
    <w:p w:rsidR="00DC19A8" w:rsidRPr="00DC19A8" w:rsidRDefault="00DC19A8" w:rsidP="00DC19A8">
      <w:pPr>
        <w:widowControl w:val="0"/>
        <w:ind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DC19A8">
        <w:rPr>
          <w:rFonts w:ascii="宋体" w:eastAsia="宋体" w:hAnsi="宋体" w:cs="Times New Roman" w:hint="eastAsia"/>
          <w:sz w:val="24"/>
          <w:szCs w:val="24"/>
        </w:rPr>
        <w:t>1、</w:t>
      </w:r>
      <w:r w:rsidRPr="00DC19A8">
        <w:rPr>
          <w:rFonts w:ascii="宋体" w:eastAsia="宋体" w:hAnsi="宋体" w:cs="Times New Roman" w:hint="eastAsia"/>
          <w:kern w:val="0"/>
          <w:sz w:val="24"/>
          <w:szCs w:val="24"/>
        </w:rPr>
        <w:t>投标人应具备《政府采购法》第二十二条规定的以下条件：</w:t>
      </w:r>
    </w:p>
    <w:p w:rsidR="00DC19A8" w:rsidRPr="00DC19A8" w:rsidRDefault="00DC19A8" w:rsidP="00DC19A8">
      <w:pPr>
        <w:widowControl w:val="0"/>
        <w:ind w:left="480" w:firstLineChars="0" w:firstLine="0"/>
        <w:rPr>
          <w:rFonts w:ascii="宋体" w:eastAsia="宋体" w:hAnsi="宋体" w:cs="Times New Roman"/>
          <w:kern w:val="0"/>
          <w:sz w:val="24"/>
          <w:szCs w:val="24"/>
        </w:rPr>
      </w:pPr>
      <w:r w:rsidRPr="00DC19A8">
        <w:rPr>
          <w:rFonts w:ascii="宋体" w:eastAsia="宋体" w:hAnsi="宋体" w:cs="Times New Roman" w:hint="eastAsia"/>
          <w:kern w:val="0"/>
          <w:sz w:val="24"/>
          <w:szCs w:val="24"/>
        </w:rPr>
        <w:t>1.1具有独立承担民事责任的能力；</w:t>
      </w:r>
    </w:p>
    <w:p w:rsidR="00DC19A8" w:rsidRPr="00DC19A8" w:rsidRDefault="00DC19A8" w:rsidP="00DC19A8">
      <w:pPr>
        <w:ind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DC19A8">
        <w:rPr>
          <w:rFonts w:ascii="宋体" w:eastAsia="宋体" w:hAnsi="宋体" w:cs="Times New Roman" w:hint="eastAsia"/>
          <w:kern w:val="0"/>
          <w:sz w:val="24"/>
          <w:szCs w:val="24"/>
        </w:rPr>
        <w:t>1.2具有良好的商业信誉和健全的财务会计制度；</w:t>
      </w:r>
    </w:p>
    <w:p w:rsidR="00DC19A8" w:rsidRPr="00DC19A8" w:rsidRDefault="00DC19A8" w:rsidP="00DC19A8">
      <w:pPr>
        <w:ind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DC19A8">
        <w:rPr>
          <w:rFonts w:ascii="宋体" w:eastAsia="宋体" w:hAnsi="宋体" w:cs="Times New Roman" w:hint="eastAsia"/>
          <w:kern w:val="0"/>
          <w:sz w:val="24"/>
          <w:szCs w:val="24"/>
        </w:rPr>
        <w:t>1.3具有履行合同所必需的设备和专业技术能力；</w:t>
      </w:r>
    </w:p>
    <w:p w:rsidR="00DC19A8" w:rsidRPr="00DC19A8" w:rsidRDefault="00DC19A8" w:rsidP="00DC19A8">
      <w:pPr>
        <w:ind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DC19A8">
        <w:rPr>
          <w:rFonts w:ascii="宋体" w:eastAsia="宋体" w:hAnsi="宋体" w:cs="Times New Roman" w:hint="eastAsia"/>
          <w:kern w:val="0"/>
          <w:sz w:val="24"/>
          <w:szCs w:val="24"/>
        </w:rPr>
        <w:t>1.4有依法缴纳税收和社会保障资金的良好记录；</w:t>
      </w:r>
    </w:p>
    <w:p w:rsidR="00DC19A8" w:rsidRPr="00DC19A8" w:rsidRDefault="00DC19A8" w:rsidP="00DC19A8">
      <w:pPr>
        <w:ind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DC19A8">
        <w:rPr>
          <w:rFonts w:ascii="宋体" w:eastAsia="宋体" w:hAnsi="宋体" w:cs="Times New Roman" w:hint="eastAsia"/>
          <w:kern w:val="0"/>
          <w:sz w:val="24"/>
          <w:szCs w:val="24"/>
        </w:rPr>
        <w:t>1.5参加政府采购活动前三年内，在经营活动中没有重大违法记录；</w:t>
      </w:r>
    </w:p>
    <w:p w:rsidR="00DC19A8" w:rsidRPr="00DC19A8" w:rsidRDefault="00DC19A8" w:rsidP="00DC19A8">
      <w:pPr>
        <w:ind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DC19A8">
        <w:rPr>
          <w:rFonts w:ascii="宋体" w:eastAsia="宋体" w:hAnsi="宋体" w:cs="Times New Roman" w:hint="eastAsia"/>
          <w:kern w:val="0"/>
          <w:sz w:val="24"/>
          <w:szCs w:val="24"/>
        </w:rPr>
        <w:t>2、投标人应是在中华人民共和国境内注册取得营业执照的独立法人。</w:t>
      </w:r>
    </w:p>
    <w:p w:rsidR="00DC19A8" w:rsidRPr="00DC19A8" w:rsidRDefault="00DC19A8" w:rsidP="00DC19A8">
      <w:pPr>
        <w:ind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DC19A8">
        <w:rPr>
          <w:rFonts w:ascii="宋体" w:eastAsia="宋体" w:hAnsi="宋体" w:cs="Times New Roman"/>
          <w:kern w:val="0"/>
          <w:sz w:val="24"/>
          <w:szCs w:val="24"/>
        </w:rPr>
        <w:t>3</w:t>
      </w:r>
      <w:r w:rsidRPr="00DC19A8">
        <w:rPr>
          <w:rFonts w:ascii="宋体" w:eastAsia="宋体" w:hAnsi="宋体" w:cs="Times New Roman" w:hint="eastAsia"/>
          <w:kern w:val="0"/>
          <w:sz w:val="24"/>
          <w:szCs w:val="24"/>
        </w:rPr>
        <w:t>、供应商在“信用中国”（www.creditchina.gov.cn）网站中未被列入失信被执行人、重大税收违法案件当事人名单、政府采购严重违法失信行为记录名单。</w:t>
      </w:r>
    </w:p>
    <w:p w:rsidR="00DC19A8" w:rsidRPr="00DC19A8" w:rsidRDefault="00DC19A8" w:rsidP="00DC19A8">
      <w:pPr>
        <w:widowControl w:val="0"/>
        <w:ind w:firstLine="480"/>
        <w:rPr>
          <w:rFonts w:ascii="宋体" w:eastAsia="宋体" w:hAnsi="宋体" w:cs="Times New Roman"/>
          <w:sz w:val="24"/>
          <w:szCs w:val="24"/>
        </w:rPr>
      </w:pPr>
      <w:r w:rsidRPr="00DC19A8">
        <w:rPr>
          <w:rFonts w:ascii="宋体" w:eastAsia="宋体" w:hAnsi="宋体" w:cs="Times New Roman"/>
          <w:sz w:val="24"/>
          <w:szCs w:val="24"/>
        </w:rPr>
        <w:t>4</w:t>
      </w:r>
      <w:r w:rsidRPr="00DC19A8">
        <w:rPr>
          <w:rFonts w:ascii="宋体" w:eastAsia="宋体" w:hAnsi="宋体" w:cs="Times New Roman" w:hint="eastAsia"/>
          <w:sz w:val="24"/>
          <w:szCs w:val="24"/>
        </w:rPr>
        <w:t>、本项目不接受联合体投标。</w:t>
      </w:r>
    </w:p>
    <w:p w:rsidR="00DC19A8" w:rsidRPr="00DC19A8" w:rsidRDefault="00DC19A8" w:rsidP="00DC19A8">
      <w:pPr>
        <w:keepNext/>
        <w:keepLines/>
        <w:widowControl w:val="0"/>
        <w:numPr>
          <w:ilvl w:val="0"/>
          <w:numId w:val="1"/>
        </w:numPr>
        <w:spacing w:before="200" w:after="200" w:line="240" w:lineRule="auto"/>
        <w:ind w:firstLineChars="0"/>
        <w:outlineLvl w:val="1"/>
        <w:rPr>
          <w:rFonts w:ascii="宋体" w:eastAsia="宋体" w:hAnsi="宋体" w:cs="Times New Roman"/>
          <w:b/>
          <w:kern w:val="0"/>
          <w:sz w:val="24"/>
          <w:szCs w:val="24"/>
          <w:lang w:val="x-none" w:eastAsia="x-none"/>
        </w:rPr>
      </w:pPr>
      <w:bookmarkStart w:id="6" w:name="_Toc330217015"/>
      <w:bookmarkStart w:id="7" w:name="_Toc330217018"/>
      <w:bookmarkStart w:id="8" w:name="_Toc461464654"/>
      <w:bookmarkEnd w:id="6"/>
      <w:bookmarkEnd w:id="7"/>
      <w:proofErr w:type="spellStart"/>
      <w:r w:rsidRPr="00DC19A8">
        <w:rPr>
          <w:rFonts w:ascii="宋体" w:eastAsia="宋体" w:hAnsi="宋体" w:cs="Times New Roman" w:hint="eastAsia"/>
          <w:b/>
          <w:kern w:val="0"/>
          <w:sz w:val="24"/>
          <w:szCs w:val="24"/>
          <w:lang w:val="x-none" w:eastAsia="x-none"/>
        </w:rPr>
        <w:t>采购人联系方式</w:t>
      </w:r>
      <w:bookmarkEnd w:id="8"/>
      <w:proofErr w:type="spellEnd"/>
    </w:p>
    <w:p w:rsidR="00DC19A8" w:rsidRPr="00DC19A8" w:rsidRDefault="00DC19A8" w:rsidP="00DC19A8">
      <w:pPr>
        <w:widowControl w:val="0"/>
        <w:ind w:firstLineChars="150" w:firstLine="360"/>
        <w:rPr>
          <w:rFonts w:ascii="宋体" w:eastAsia="宋体" w:hAnsi="宋体" w:cs="Times New Roman"/>
          <w:sz w:val="24"/>
          <w:szCs w:val="24"/>
        </w:rPr>
      </w:pPr>
      <w:bookmarkStart w:id="9" w:name="_Toc330217019"/>
      <w:bookmarkEnd w:id="9"/>
      <w:r w:rsidRPr="00DC19A8">
        <w:rPr>
          <w:rFonts w:ascii="宋体" w:eastAsia="宋体" w:hAnsi="宋体" w:cs="Times New Roman" w:hint="eastAsia"/>
          <w:sz w:val="24"/>
          <w:szCs w:val="24"/>
        </w:rPr>
        <w:t>采 购 人：湖北文理学院</w:t>
      </w:r>
    </w:p>
    <w:p w:rsidR="00DC19A8" w:rsidRPr="00DC19A8" w:rsidRDefault="00DC19A8" w:rsidP="00DC19A8">
      <w:pPr>
        <w:widowControl w:val="0"/>
        <w:ind w:firstLineChars="150" w:firstLine="360"/>
        <w:rPr>
          <w:rFonts w:ascii="宋体" w:eastAsia="宋体" w:hAnsi="宋体" w:cs="Times New Roman"/>
          <w:sz w:val="24"/>
          <w:szCs w:val="24"/>
        </w:rPr>
      </w:pPr>
      <w:bookmarkStart w:id="10" w:name="_Hlk510097525"/>
      <w:r w:rsidRPr="00DC19A8">
        <w:rPr>
          <w:rFonts w:ascii="宋体" w:eastAsia="宋体" w:hAnsi="宋体" w:cs="Times New Roman" w:hint="eastAsia"/>
          <w:sz w:val="24"/>
          <w:szCs w:val="24"/>
        </w:rPr>
        <w:t xml:space="preserve">技术联系人：周老师 </w:t>
      </w:r>
      <w:r w:rsidRPr="00DC19A8">
        <w:rPr>
          <w:rFonts w:ascii="宋体" w:eastAsia="宋体" w:hAnsi="宋体" w:cs="Times New Roman"/>
          <w:sz w:val="24"/>
          <w:szCs w:val="24"/>
        </w:rPr>
        <w:tab/>
      </w:r>
      <w:r w:rsidRPr="00DC19A8">
        <w:rPr>
          <w:rFonts w:ascii="宋体" w:eastAsia="宋体" w:hAnsi="宋体" w:cs="Times New Roman"/>
          <w:sz w:val="24"/>
          <w:szCs w:val="24"/>
        </w:rPr>
        <w:tab/>
      </w:r>
      <w:r w:rsidRPr="00DC19A8">
        <w:rPr>
          <w:rFonts w:ascii="宋体" w:eastAsia="宋体" w:hAnsi="宋体" w:cs="Times New Roman"/>
          <w:sz w:val="24"/>
          <w:szCs w:val="24"/>
        </w:rPr>
        <w:tab/>
      </w:r>
      <w:r w:rsidRPr="00DC19A8">
        <w:rPr>
          <w:rFonts w:ascii="宋体" w:eastAsia="宋体" w:hAnsi="宋体" w:cs="Times New Roman" w:hint="eastAsia"/>
          <w:sz w:val="24"/>
          <w:szCs w:val="24"/>
        </w:rPr>
        <w:t>联系电话：</w:t>
      </w:r>
      <w:r w:rsidRPr="00DC19A8">
        <w:rPr>
          <w:rFonts w:ascii="宋体" w:eastAsia="宋体" w:hAnsi="宋体" w:cs="Times New Roman"/>
          <w:sz w:val="24"/>
          <w:szCs w:val="24"/>
        </w:rPr>
        <w:t xml:space="preserve"> </w:t>
      </w:r>
      <w:r w:rsidRPr="00DC19A8">
        <w:rPr>
          <w:rFonts w:ascii="宋体" w:eastAsia="宋体" w:hAnsi="宋体" w:cs="Times New Roman" w:hint="eastAsia"/>
          <w:sz w:val="24"/>
          <w:szCs w:val="24"/>
        </w:rPr>
        <w:t>13597525298</w:t>
      </w:r>
    </w:p>
    <w:p w:rsidR="00DC19A8" w:rsidRPr="00DC19A8" w:rsidRDefault="00DC19A8" w:rsidP="00DC19A8">
      <w:pPr>
        <w:widowControl w:val="0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DC19A8">
        <w:rPr>
          <w:rFonts w:ascii="宋体" w:eastAsia="宋体" w:hAnsi="宋体" w:cs="Times New Roman" w:hint="eastAsia"/>
          <w:sz w:val="24"/>
          <w:szCs w:val="24"/>
        </w:rPr>
        <w:t>商务联系人：祝老师</w:t>
      </w:r>
      <w:r w:rsidRPr="00DC19A8">
        <w:rPr>
          <w:rFonts w:ascii="宋体" w:eastAsia="宋体" w:hAnsi="宋体" w:cs="Times New Roman"/>
          <w:sz w:val="24"/>
          <w:szCs w:val="24"/>
        </w:rPr>
        <w:tab/>
      </w:r>
      <w:r w:rsidRPr="00DC19A8">
        <w:rPr>
          <w:rFonts w:ascii="宋体" w:eastAsia="宋体" w:hAnsi="宋体" w:cs="Times New Roman"/>
          <w:sz w:val="24"/>
          <w:szCs w:val="24"/>
        </w:rPr>
        <w:tab/>
      </w:r>
      <w:r w:rsidRPr="00DC19A8">
        <w:rPr>
          <w:rFonts w:ascii="宋体" w:eastAsia="宋体" w:hAnsi="宋体" w:cs="Times New Roman"/>
          <w:sz w:val="24"/>
          <w:szCs w:val="24"/>
        </w:rPr>
        <w:tab/>
      </w:r>
      <w:r w:rsidRPr="00DC19A8">
        <w:rPr>
          <w:rFonts w:ascii="宋体" w:eastAsia="宋体" w:hAnsi="宋体" w:cs="Times New Roman" w:hint="eastAsia"/>
          <w:sz w:val="24"/>
          <w:szCs w:val="24"/>
        </w:rPr>
        <w:t>联系电话：0710-</w:t>
      </w:r>
      <w:r w:rsidRPr="00DC19A8">
        <w:rPr>
          <w:rFonts w:ascii="宋体" w:eastAsia="宋体" w:hAnsi="宋体" w:cs="Times New Roman"/>
          <w:sz w:val="24"/>
          <w:szCs w:val="24"/>
        </w:rPr>
        <w:t>3591692</w:t>
      </w:r>
    </w:p>
    <w:bookmarkEnd w:id="10"/>
    <w:p w:rsidR="00DC19A8" w:rsidRPr="00DC19A8" w:rsidRDefault="00DC19A8" w:rsidP="00DC19A8">
      <w:pPr>
        <w:widowControl w:val="0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DC19A8">
        <w:rPr>
          <w:rFonts w:ascii="宋体" w:eastAsia="宋体" w:hAnsi="宋体" w:cs="Times New Roman" w:hint="eastAsia"/>
          <w:sz w:val="24"/>
          <w:szCs w:val="24"/>
        </w:rPr>
        <w:t>地    址：湖北省襄阳市隆中路296号</w:t>
      </w:r>
    </w:p>
    <w:p w:rsidR="00DC19A8" w:rsidRPr="00DC19A8" w:rsidRDefault="00DC19A8" w:rsidP="00DC19A8">
      <w:pPr>
        <w:keepNext/>
        <w:keepLines/>
        <w:widowControl w:val="0"/>
        <w:spacing w:before="340" w:after="330"/>
        <w:ind w:firstLineChars="0" w:firstLine="0"/>
        <w:jc w:val="center"/>
        <w:outlineLvl w:val="0"/>
        <w:rPr>
          <w:rFonts w:ascii="宋体" w:eastAsia="宋体" w:hAnsi="宋体" w:cs="Times New Roman"/>
          <w:b/>
          <w:kern w:val="44"/>
          <w:sz w:val="44"/>
          <w:szCs w:val="20"/>
          <w:lang w:val="zh-CN" w:eastAsia="x-none"/>
        </w:rPr>
      </w:pPr>
      <w:bookmarkStart w:id="11" w:name="_Toc417463807"/>
      <w:r w:rsidRPr="00DC19A8">
        <w:rPr>
          <w:rFonts w:ascii="Times New Roman" w:eastAsia="宋体" w:hAnsi="Times New Roman" w:cs="Times New Roman"/>
          <w:b/>
          <w:kern w:val="44"/>
          <w:sz w:val="44"/>
          <w:szCs w:val="20"/>
          <w:lang w:val="zh-CN" w:eastAsia="x-none"/>
        </w:rPr>
        <w:br w:type="page"/>
      </w:r>
      <w:bookmarkStart w:id="12" w:name="_Toc461464669"/>
      <w:bookmarkEnd w:id="11"/>
      <w:proofErr w:type="spellStart"/>
      <w:r w:rsidRPr="00DC19A8">
        <w:rPr>
          <w:rFonts w:ascii="宋体" w:eastAsia="宋体" w:hAnsi="宋体" w:cs="Times New Roman" w:hint="eastAsia"/>
          <w:b/>
          <w:kern w:val="44"/>
          <w:sz w:val="44"/>
          <w:szCs w:val="20"/>
          <w:lang w:val="zh-CN" w:eastAsia="x-none"/>
        </w:rPr>
        <w:lastRenderedPageBreak/>
        <w:t>技术要求及商务要求</w:t>
      </w:r>
      <w:bookmarkEnd w:id="12"/>
      <w:proofErr w:type="spellEnd"/>
    </w:p>
    <w:p w:rsidR="00DC19A8" w:rsidRPr="00DC19A8" w:rsidRDefault="00DC19A8" w:rsidP="00DC19A8">
      <w:pPr>
        <w:keepNext/>
        <w:keepLines/>
        <w:widowControl w:val="0"/>
        <w:spacing w:before="200" w:after="200"/>
        <w:ind w:firstLineChars="0" w:firstLine="0"/>
        <w:jc w:val="left"/>
        <w:outlineLvl w:val="1"/>
        <w:rPr>
          <w:rFonts w:ascii="宋体" w:eastAsia="宋体" w:hAnsi="宋体" w:cs="Times New Roman"/>
          <w:b/>
          <w:kern w:val="0"/>
          <w:sz w:val="28"/>
          <w:szCs w:val="28"/>
          <w:lang w:val="x-none"/>
        </w:rPr>
      </w:pPr>
      <w:bookmarkStart w:id="13" w:name="_Toc461464670"/>
      <w:bookmarkStart w:id="14" w:name="_Toc372961539"/>
      <w:bookmarkStart w:id="15" w:name="_Toc428958552"/>
      <w:proofErr w:type="spellStart"/>
      <w:r w:rsidRPr="00DC19A8">
        <w:rPr>
          <w:rFonts w:ascii="宋体" w:eastAsia="宋体" w:hAnsi="宋体" w:cs="Times New Roman" w:hint="eastAsia"/>
          <w:b/>
          <w:kern w:val="0"/>
          <w:sz w:val="28"/>
          <w:szCs w:val="28"/>
          <w:lang w:val="x-none" w:eastAsia="x-none"/>
        </w:rPr>
        <w:t>一、</w:t>
      </w:r>
      <w:bookmarkEnd w:id="13"/>
      <w:r w:rsidRPr="00DC19A8">
        <w:rPr>
          <w:rFonts w:ascii="宋体" w:eastAsia="宋体" w:hAnsi="宋体" w:cs="Times New Roman" w:hint="eastAsia"/>
          <w:b/>
          <w:spacing w:val="-2"/>
          <w:kern w:val="0"/>
          <w:sz w:val="24"/>
          <w:szCs w:val="20"/>
          <w:lang w:val="x-none" w:eastAsia="x-none"/>
        </w:rPr>
        <w:t>湖北文理学院体育综合管理平台</w:t>
      </w:r>
      <w:proofErr w:type="spellEnd"/>
    </w:p>
    <w:bookmarkEnd w:id="14"/>
    <w:bookmarkEnd w:id="15"/>
    <w:p w:rsidR="00DC19A8" w:rsidRPr="00DC19A8" w:rsidRDefault="00DC19A8" w:rsidP="00DC19A8">
      <w:pPr>
        <w:widowControl w:val="0"/>
        <w:ind w:firstLineChars="0" w:firstLine="0"/>
        <w:jc w:val="left"/>
        <w:rPr>
          <w:rFonts w:ascii="宋体" w:eastAsia="宋体" w:hAnsi="宋体" w:cs="Times New Roman"/>
          <w:b/>
          <w:sz w:val="24"/>
          <w:szCs w:val="24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419"/>
        <w:gridCol w:w="5353"/>
        <w:gridCol w:w="1911"/>
      </w:tblGrid>
      <w:tr w:rsidR="00DC19A8" w:rsidRPr="00DC19A8" w:rsidTr="007912FE">
        <w:trPr>
          <w:trHeight w:val="20"/>
          <w:jc w:val="center"/>
        </w:trPr>
        <w:tc>
          <w:tcPr>
            <w:tcW w:w="748" w:type="dxa"/>
            <w:vAlign w:val="center"/>
          </w:tcPr>
          <w:p w:rsidR="00DC19A8" w:rsidRPr="00DC19A8" w:rsidRDefault="00DC19A8" w:rsidP="00DC19A8">
            <w:pPr>
              <w:ind w:firstLineChars="0" w:firstLine="0"/>
              <w:jc w:val="center"/>
              <w:textAlignment w:val="bottom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9" w:type="dxa"/>
            <w:vAlign w:val="center"/>
          </w:tcPr>
          <w:p w:rsidR="00DC19A8" w:rsidRPr="00DC19A8" w:rsidRDefault="00DC19A8" w:rsidP="00DC19A8">
            <w:pPr>
              <w:ind w:firstLineChars="0" w:firstLine="0"/>
              <w:jc w:val="center"/>
              <w:textAlignment w:val="bottom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5353" w:type="dxa"/>
            <w:vAlign w:val="center"/>
          </w:tcPr>
          <w:p w:rsidR="00DC19A8" w:rsidRPr="00DC19A8" w:rsidRDefault="00DC19A8" w:rsidP="00DC19A8">
            <w:pPr>
              <w:ind w:firstLineChars="0" w:firstLine="0"/>
              <w:jc w:val="center"/>
              <w:textAlignment w:val="bottom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911" w:type="dxa"/>
          </w:tcPr>
          <w:p w:rsidR="00DC19A8" w:rsidRPr="00DC19A8" w:rsidRDefault="00DC19A8" w:rsidP="00DC19A8">
            <w:pPr>
              <w:ind w:firstLineChars="0" w:firstLine="0"/>
              <w:jc w:val="center"/>
              <w:textAlignment w:val="bottom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符合技术参数要求的品牌、型号（至少三种）</w:t>
            </w:r>
          </w:p>
        </w:tc>
      </w:tr>
      <w:tr w:rsidR="00DC19A8" w:rsidRPr="00DC19A8" w:rsidTr="007912FE">
        <w:trPr>
          <w:trHeight w:val="20"/>
          <w:jc w:val="center"/>
        </w:trPr>
        <w:tc>
          <w:tcPr>
            <w:tcW w:w="7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立定跳远测试仪（全量程）</w:t>
            </w:r>
          </w:p>
        </w:tc>
        <w:tc>
          <w:tcPr>
            <w:tcW w:w="535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主机：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1.</w:t>
            </w:r>
            <w:r w:rsidRPr="00DC19A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主机大屏幕中文显示测试者姓名，编号与测试成绩。测试过程全程语音提示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；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2.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采用闭源操作系统</w:t>
            </w:r>
            <w:proofErr w:type="gramEnd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，充分保障数据的稳定性及安全性，应用2.4G无线传输技术，主机有效传输距离不＜200米；与外设无线连接，可支持多个外设同时工作，互不干扰；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3.采用双芯片数据备份，可存15000条以上测试数据，带年月日时分秒显示可查询成绩和时间；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内置高容量锂电池，连续工作≧10小时以上，全程低压测试；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4.主机预留USB接口，可连接电脑导入测试者信息；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★5. 能与学校现有的手持数据采集终端（</w:t>
            </w:r>
            <w:bookmarkStart w:id="16" w:name="OLE_LINK101"/>
            <w:bookmarkStart w:id="17" w:name="OLE_LINK102"/>
            <w:bookmarkStart w:id="18" w:name="OLE_LINK103"/>
            <w:r w:rsidRPr="00DC19A8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proofErr w:type="gramStart"/>
            <w:r w:rsidRPr="00DC19A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思博特</w:t>
            </w:r>
            <w:proofErr w:type="gramEnd"/>
            <w:r w:rsidRPr="00DC19A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SPORT-L</w:t>
            </w:r>
            <w:bookmarkEnd w:id="16"/>
            <w:bookmarkEnd w:id="17"/>
            <w:bookmarkEnd w:id="18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）进行对接，测试数据直接传输到手持终端里；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6.可支持多种存储方式，并保证数据在被误删除以后能够直接恢复，主机可以保存十年以上的测试数据；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7.主机键盘采用硅胶按键，内置式天线，安全可靠使用寿命长。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8.</w:t>
            </w:r>
            <w:r w:rsidRPr="00DC19A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通过NSCC国体认证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外设：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自动测量立定跳远测试距离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测试无需选择起跳点，无盲区测量，利用红外线非接触自动</w:t>
            </w:r>
            <w:r w:rsidRPr="00DC19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测试距离，有智能判断踩线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和出界</w:t>
            </w:r>
            <w:r w:rsidRPr="00DC19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犯规功能。全程语音提示功能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可根据用户需要选择测试者的测试次数（1-3次），主机会自动筛选测试者多次测试中成绩最高的值并记录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外设内置高容量可充电锂电池，连续工作≧10小时以上；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仪器具有可扩展性，可根据需要配置4人同时测试。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技术参数：（以国家体育用品质量监督检验中心报告为准）</w:t>
            </w:r>
          </w:p>
          <w:p w:rsidR="00DC19A8" w:rsidRPr="00DC19A8" w:rsidRDefault="00DC19A8" w:rsidP="00DC19A8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量程：0～310cm   误差：±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m"/>
              </w:smartTagPr>
              <w:r w:rsidRPr="00DC19A8">
                <w:rPr>
                  <w:rFonts w:ascii="宋体" w:eastAsia="宋体" w:hAnsi="宋体" w:cs="Times New Roman" w:hint="eastAsia"/>
                  <w:kern w:val="0"/>
                  <w:sz w:val="20"/>
                  <w:szCs w:val="20"/>
                </w:rPr>
                <w:t>1cm</w:t>
              </w:r>
            </w:smartTag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分度值：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m"/>
              </w:smartTagPr>
              <w:r w:rsidRPr="00DC19A8">
                <w:rPr>
                  <w:rFonts w:ascii="宋体" w:eastAsia="宋体" w:hAnsi="宋体" w:cs="Times New Roman" w:hint="eastAsia"/>
                  <w:kern w:val="0"/>
                  <w:sz w:val="20"/>
                  <w:szCs w:val="20"/>
                </w:rPr>
                <w:t>1cm</w:t>
              </w:r>
            </w:smartTag>
          </w:p>
        </w:tc>
        <w:tc>
          <w:tcPr>
            <w:tcW w:w="1911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 xml:space="preserve">1.恒康 </w:t>
            </w:r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HK6000-TY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2.瑞康</w:t>
            </w:r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RK2000-LT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3.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领康</w:t>
            </w:r>
            <w:proofErr w:type="gramEnd"/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LK-T6016</w:t>
            </w:r>
          </w:p>
        </w:tc>
      </w:tr>
      <w:tr w:rsidR="00DC19A8" w:rsidRPr="00DC19A8" w:rsidTr="007912FE">
        <w:trPr>
          <w:trHeight w:val="20"/>
          <w:jc w:val="center"/>
        </w:trPr>
        <w:tc>
          <w:tcPr>
            <w:tcW w:w="7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仰卧起坐测试仪</w:t>
            </w:r>
          </w:p>
        </w:tc>
        <w:tc>
          <w:tcPr>
            <w:tcW w:w="535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主机：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1.</w:t>
            </w:r>
            <w:r w:rsidRPr="00DC19A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主机大屏幕中文显示测试者姓名，编号与测试成绩。测试过程全程语音提示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；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2.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采用闭源操作系统</w:t>
            </w:r>
            <w:proofErr w:type="gramEnd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，充分保障数据的稳定性及安全性，应用2.4G无线传输技术，主机有效传输距离不＜200米；与外设无线连接，可支持多个外设同时工作，互不干扰；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3.采用双芯片数据备份，可存15000条以上测试数据，带年月日时分秒显示可查询成绩和时间；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内置高容量锂电池，连续工作≧10小时以上，全程低压测试；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4.主机预留USB接口，可连接电脑导入测试者信息；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★5. 能与学校现有的手持数据采集终端（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</w:t>
            </w:r>
            <w:proofErr w:type="gramStart"/>
            <w:r w:rsidRPr="00DC19A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思博特</w:t>
            </w:r>
            <w:proofErr w:type="gramEnd"/>
            <w:r w:rsidRPr="00DC19A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SPORT-L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）进行对接，测试数据直接传输到手持终端里；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6.可支持多种存储方式，并保证数据在被误删除以后能够直接恢复，主机可以保存十年以上的测试数据；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7.主机键盘采用硅胶按键，内置式天线，安全可靠使用寿命长。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8.</w:t>
            </w:r>
            <w:r w:rsidRPr="00DC19A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通过NSCC国体认证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外设：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自动测试一分钟内完成仰卧起坐的次数，准确性好，设计人性化，在一定程度上防止作弊；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>测试设备外观设计运用人体工程学，适用各种身材测试者；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外设采用背带式，无需使用肩部传感器协助测试自动判断人体运动姿态和位置；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外设内置高容量可充电锂电池，连续工作≧10小时以上；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仪器具有可扩展性，可根据需要配置4人同时测试。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技术参数：（以国家体育用品质量监督检验中心报告为准）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测量范围：0～9999次；分度值：≦1次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误差：0次</w:t>
            </w:r>
          </w:p>
        </w:tc>
        <w:tc>
          <w:tcPr>
            <w:tcW w:w="1911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 xml:space="preserve">1.恒康 </w:t>
            </w:r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HK6000-YW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2.瑞康</w:t>
            </w:r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RK2000-YQ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3.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领康</w:t>
            </w:r>
            <w:proofErr w:type="gramEnd"/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LK-T5026</w:t>
            </w:r>
          </w:p>
        </w:tc>
      </w:tr>
      <w:tr w:rsidR="00DC19A8" w:rsidRPr="00DC19A8" w:rsidTr="007912FE">
        <w:trPr>
          <w:trHeight w:val="20"/>
          <w:jc w:val="center"/>
        </w:trPr>
        <w:tc>
          <w:tcPr>
            <w:tcW w:w="7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座位体前屈测试仪</w:t>
            </w:r>
          </w:p>
        </w:tc>
        <w:tc>
          <w:tcPr>
            <w:tcW w:w="535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主机：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1.</w:t>
            </w:r>
            <w:r w:rsidRPr="00DC19A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主机大屏幕中文显示测试者姓名，编号与测试成绩。测试过程全程语音提示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；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2.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采用闭源操作系统</w:t>
            </w:r>
            <w:proofErr w:type="gramEnd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，充分保障数据的稳定性及安全性，应用2.4G无线传输技术，主机有效传输距离不＜200米；与外设无线连接，可支持多个外设同时工作，互不干扰；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3.采用双芯片数据备份，可存15000条以上测试数据，带年月日时分秒显示可查询成绩和时间；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内置高容量锂电池，连续工作≧10小时以上，全程低压测试；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4.主机预留USB接口，可连接电脑导入测试者信息；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★5. 能与学校现有的手持数据采集终端</w:t>
            </w:r>
            <w:bookmarkStart w:id="19" w:name="OLE_LINK24"/>
            <w:bookmarkStart w:id="20" w:name="OLE_LINK25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（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思博特</w:t>
            </w:r>
            <w:proofErr w:type="gramEnd"/>
            <w:r w:rsidRPr="00DC19A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SPORT-L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）</w:t>
            </w:r>
            <w:bookmarkEnd w:id="19"/>
            <w:bookmarkEnd w:id="20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进行对接，测试数据直接传输到手持终端里；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6.可支持多种存储方式，并保证数据在被误删除以后能够直接恢复，主机可以保存十年以上的测试数据；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7.主机键盘采用硅胶按键，内置式天线，安全可靠使用寿命长。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8.</w:t>
            </w:r>
            <w:r w:rsidRPr="00DC19A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通过NSCC国体认证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外设：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自动测试数据，手推板自动复位；具备检测单手侧推作弊功能；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>外设自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带显示</w:t>
            </w:r>
            <w:proofErr w:type="gramEnd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装置数据与主机同步显示；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外设内置高容量可充电锂电池，连续工作≧10小时以上；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仪器具有可扩展性，可根据需要配置4人同时测试。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技术参数：（以国家体育用品质量监督检验中心报告为准）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测量范围：-20～40cm；分度值：≦0.1cm  误差：0cm</w:t>
            </w:r>
          </w:p>
        </w:tc>
        <w:tc>
          <w:tcPr>
            <w:tcW w:w="1911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 xml:space="preserve">1.恒康 </w:t>
            </w:r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HK6000-TQ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2.瑞康</w:t>
            </w:r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RK2000-ZQ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3.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领康</w:t>
            </w:r>
            <w:proofErr w:type="gramEnd"/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LK-T5016</w:t>
            </w:r>
          </w:p>
        </w:tc>
      </w:tr>
      <w:tr w:rsidR="00DC19A8" w:rsidRPr="00DC19A8" w:rsidTr="007912FE">
        <w:trPr>
          <w:trHeight w:val="20"/>
          <w:jc w:val="center"/>
        </w:trPr>
        <w:tc>
          <w:tcPr>
            <w:tcW w:w="7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握力测试仪</w:t>
            </w:r>
          </w:p>
        </w:tc>
        <w:tc>
          <w:tcPr>
            <w:tcW w:w="535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主机：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1.</w:t>
            </w:r>
            <w:r w:rsidRPr="00DC19A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主机大屏幕中文显示测试者姓名，编号与测试成绩。测试过程全程语音提示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；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2.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采用闭源操作系统</w:t>
            </w:r>
            <w:proofErr w:type="gramEnd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，充分保障数据的稳定性及安全性，应用2.4G无线传输技术，主机有效传输距离不＜200米；与外设无线连接，可支持多个外设同时工作，互不干扰；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3.采用双芯片数据备份，可存15000条以上测试数据，带年月日时分秒显示可查询成绩和时间；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内置高容量锂电池，连续工作≧10小时以上，全程低压测试；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4.主机预留USB接口，可连接电脑导入测试者信息；数据传输采用集中上传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5.可支持多种存储方式，并保证数据在被误删除以后能够直接恢复，主机可以保存十年以上的测试数据；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★6.主机键盘采用硅胶按键，内置式天线，安全可靠使用寿命长。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7.</w:t>
            </w:r>
            <w:r w:rsidRPr="00DC19A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通过NSCC国体认证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外设：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自动测试握力大小；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手柄可根据手的大小进行调整，耐久性好；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外设内置高容量可充电锂电池，连续工作≧10小时以上。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技术参数：（以国家体育用品质量监督检验中心报告为准）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测量范围： 0～100kgf；分度值：≦0.1kgf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误差：0次</w:t>
            </w:r>
          </w:p>
        </w:tc>
        <w:tc>
          <w:tcPr>
            <w:tcW w:w="1911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1.恒康 </w:t>
            </w:r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HK6000-WL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2.瑞康</w:t>
            </w:r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RK2000-WL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3.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领康</w:t>
            </w:r>
            <w:proofErr w:type="gramEnd"/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LK-T5076</w:t>
            </w:r>
          </w:p>
        </w:tc>
      </w:tr>
      <w:tr w:rsidR="00DC19A8" w:rsidRPr="00DC19A8" w:rsidTr="007912FE">
        <w:trPr>
          <w:trHeight w:val="20"/>
          <w:jc w:val="center"/>
        </w:trPr>
        <w:tc>
          <w:tcPr>
            <w:tcW w:w="7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9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台阶试验（6人测）</w:t>
            </w:r>
          </w:p>
        </w:tc>
        <w:tc>
          <w:tcPr>
            <w:tcW w:w="535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主机：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1.</w:t>
            </w:r>
            <w:r w:rsidRPr="00DC19A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主机大屏幕中文显示测试者姓名，编号与测试成绩。测试过程全程语音提示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；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2.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采用闭源操作系统</w:t>
            </w:r>
            <w:proofErr w:type="gramEnd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，充分保障数据的稳定性及安全性，应用2.4G无线传输技术，主机有效传输距离不＜200米；与外设无线连接，可支持多个外设同时工作，互不干扰；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3.采用双芯片数据备份，可存15000条以上测试数据，带年月日时分秒显示可查询成绩和时间；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内置高容量锂电池，连续工作≧10小时以上，全程低压测试；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4.主机预留USB接口，可连接电脑导入测试者信息；数据传输采用集中上传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5.可支持多种存储方式，并保证数据在被误删除以后能够直接恢复，主机可以保存十年以上的测试数据；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★6.主机键盘采用硅胶按键，内置式天线，安全可靠使用寿命长。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7.</w:t>
            </w:r>
            <w:r w:rsidRPr="00DC19A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通过NSCC国体认证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外设：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使用专业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医疗级血氧传感器</w:t>
            </w:r>
            <w:proofErr w:type="gramEnd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测量脉搏，可以6人同时测试，可扩展12-24人同时测试，同时测量；对无法完成测试的人有中途取消功能。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技术参数：（以国家体育用品质量监督检验中心报告为准）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测量范围：0～900次；分度值：≦1 次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误差：0次</w:t>
            </w:r>
          </w:p>
        </w:tc>
        <w:tc>
          <w:tcPr>
            <w:tcW w:w="1911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1.恒康 </w:t>
            </w:r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HK6000-TJ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2.瑞康</w:t>
            </w:r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RK2000-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TJ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3.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领康</w:t>
            </w:r>
            <w:proofErr w:type="gramEnd"/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LK-T3026</w:t>
            </w:r>
          </w:p>
        </w:tc>
      </w:tr>
      <w:tr w:rsidR="00DC19A8" w:rsidRPr="00DC19A8" w:rsidTr="007912FE">
        <w:trPr>
          <w:trHeight w:val="20"/>
          <w:jc w:val="center"/>
        </w:trPr>
        <w:tc>
          <w:tcPr>
            <w:tcW w:w="7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反应时测试仪</w:t>
            </w:r>
          </w:p>
        </w:tc>
        <w:tc>
          <w:tcPr>
            <w:tcW w:w="535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主机：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1.</w:t>
            </w:r>
            <w:r w:rsidRPr="00DC19A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主机大屏幕中文显示测试者姓名，编号与测试成绩。测试过程全程语音提示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；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2.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采用闭源操作系统</w:t>
            </w:r>
            <w:proofErr w:type="gramEnd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，充分保障数据的稳定性及安全性，应用2.4G无线传输技术，主机有效传输距离不＜200米；与外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>设无线连接，可支持多个外设同时工作，互不干扰；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3.采用双芯片数据备份，可存15000条以上测试数据，带年月日时分秒显示可查询成绩和时间；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内置高容量锂电池，连续工作≧10小时以上，全程低压测试；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4.主机预留USB接口，可连接电脑导入测试者信息；数据传输采用集中上传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5.可支持多种存储方式，并保证数据在被误删除以后能够直接恢复，主机可以保存十年以上的测试数据；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★6.主机键盘采用硅胶按键，内置式天线，安全可靠使用寿命长。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7.</w:t>
            </w:r>
            <w:r w:rsidRPr="00DC19A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通过NSCC国体认证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外设：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自动测试出选择反应时成绩；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外设内置高容量可充电电池，可连续工作≧10小时以上。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技术参数：（以国家体育用品质量监督检验中心报告为准）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测量范围：量程：0～60000ms；分度值：≦1ms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误差：0%</w:t>
            </w:r>
          </w:p>
        </w:tc>
        <w:tc>
          <w:tcPr>
            <w:tcW w:w="1911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 xml:space="preserve">1.恒康 </w:t>
            </w:r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HK6000-FY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2.瑞康</w:t>
            </w:r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RK2000-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FS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3.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领康</w:t>
            </w:r>
            <w:proofErr w:type="gramEnd"/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LK-T30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5</w:t>
            </w:r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6</w:t>
            </w:r>
          </w:p>
        </w:tc>
      </w:tr>
      <w:tr w:rsidR="00DC19A8" w:rsidRPr="00DC19A8" w:rsidTr="007912FE">
        <w:trPr>
          <w:trHeight w:val="20"/>
          <w:jc w:val="center"/>
        </w:trPr>
        <w:tc>
          <w:tcPr>
            <w:tcW w:w="7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闭眼单脚站立测试仪</w:t>
            </w:r>
          </w:p>
        </w:tc>
        <w:tc>
          <w:tcPr>
            <w:tcW w:w="535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主机：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1.</w:t>
            </w:r>
            <w:r w:rsidRPr="00DC19A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主机大屏幕中文显示测试者姓名，编号与测试成绩。测试过程全程语音提示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；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2.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采用闭源操作系统</w:t>
            </w:r>
            <w:proofErr w:type="gramEnd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，充分保障数据的稳定性及安全性，应用2.4G无线传输技术，主机有效传输距离不＜200米；与外设无线连接，可支持多个外设同时工作，互不干扰；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3.采用双芯片数据备份，可存15000条以上测试数据，带年月日时分秒显示可查询成绩和时间；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内置高容量锂电池，连续工作≧10小时以上，全程低压测试；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4.主机预留USB接口，可连接电脑导入测试者信息；数据传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 xml:space="preserve">输采用集中上传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5.可支持多种存储方式，并保证数据在被误删除以后能够直接恢复，主机可以保存十年以上的测试数据；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★6.主机键盘采用硅胶按键，内置式天线，安全可靠使用寿命长。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7.</w:t>
            </w:r>
            <w:r w:rsidRPr="00DC19A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通过NSCC国体认证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外设：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自动测试出闭眼单脚站立时间；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为了保障测试者的安全，外设采用红外对射技术，测试区域不能小于一米，可扩展为4米，红外发射与接收杆之间无线连接，防止测试者绊倒受伤。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外设由高容量可充电锂电池供电，连续工作≧10小时以上。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技术参数：（以国家体育用品质量监督检验中心报告为准）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测量范围：0～9999s；分度值：≦0.1s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误差：0.1s</w:t>
            </w:r>
          </w:p>
        </w:tc>
        <w:tc>
          <w:tcPr>
            <w:tcW w:w="1911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 xml:space="preserve">1.恒康 </w:t>
            </w:r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HK6000-ZL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2.瑞康</w:t>
            </w:r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RK2000-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DZ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3.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领康</w:t>
            </w:r>
            <w:proofErr w:type="gramEnd"/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LK-T30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4</w:t>
            </w:r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6</w:t>
            </w:r>
          </w:p>
        </w:tc>
      </w:tr>
      <w:tr w:rsidR="00DC19A8" w:rsidRPr="00DC19A8" w:rsidTr="007912FE">
        <w:trPr>
          <w:trHeight w:val="20"/>
          <w:jc w:val="center"/>
        </w:trPr>
        <w:tc>
          <w:tcPr>
            <w:tcW w:w="7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纵跳测试仪</w:t>
            </w:r>
          </w:p>
        </w:tc>
        <w:tc>
          <w:tcPr>
            <w:tcW w:w="535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主机：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1.</w:t>
            </w:r>
            <w:r w:rsidRPr="00DC19A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主机大屏幕中文显示测试者姓名，编号与测试成绩。测试过程全程语音提示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；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2.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采用闭源操作系统</w:t>
            </w:r>
            <w:proofErr w:type="gramEnd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，充分保障数据的稳定性及安全性，应用2.4G无线传输技术，主机有效传输距离不＜200米；与外设无线连接，可支持多个外设同时工作，互不干扰；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3.采用双芯片数据备份，可存15000条以上测试数据，带年月日时分秒显示可查询成绩和时间；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内置高容量锂电池，连续工作≧10小时以上，全程低压测试；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4.主机预留USB接口，可连接电脑导入测试者信息；数据传输采用集中上传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5.可支持多种存储方式，并保证数据在被误删除以后能够直接恢复，主机可以保存十年以上的测试数据；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 xml:space="preserve">★6.主机键盘采用硅胶按键，内置式天线，安全可靠使用寿命长。 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7.</w:t>
            </w:r>
            <w:r w:rsidRPr="00DC19A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通过NSCC国体认证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外设：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自动测量人体滞空时间计算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纵</w:t>
            </w:r>
            <w:proofErr w:type="gramEnd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跳高度，人性化设计；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为了保障测试者的安全，外设采用红外对射技术，测试区域不能小于一米，可扩展为4米，红外发射与接收杆之间无线连接，防止测试者绊倒受伤；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外设由高容量可充电锂电池供电，连续工作≧10小时以上。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技术参数：（以国家体育用品质量监督检验中心报告为准）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测量范围：0～200cm；分度值：≦0.1cm    误差：0次</w:t>
            </w:r>
          </w:p>
        </w:tc>
        <w:tc>
          <w:tcPr>
            <w:tcW w:w="1911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 xml:space="preserve">1.恒康 </w:t>
            </w:r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HK6000-ZT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2.瑞康</w:t>
            </w:r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RK2000-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ZT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3.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领康</w:t>
            </w:r>
            <w:proofErr w:type="gramEnd"/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LK-T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3</w:t>
            </w:r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0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7</w:t>
            </w:r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6</w:t>
            </w:r>
          </w:p>
        </w:tc>
      </w:tr>
      <w:tr w:rsidR="00DC19A8" w:rsidRPr="00DC19A8" w:rsidTr="007912FE">
        <w:trPr>
          <w:trHeight w:val="20"/>
          <w:jc w:val="center"/>
        </w:trPr>
        <w:tc>
          <w:tcPr>
            <w:tcW w:w="7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手持终端机</w:t>
            </w:r>
          </w:p>
        </w:tc>
        <w:tc>
          <w:tcPr>
            <w:tcW w:w="5353" w:type="dxa"/>
          </w:tcPr>
          <w:p w:rsidR="00DC19A8" w:rsidRPr="00DC19A8" w:rsidRDefault="00DC19A8" w:rsidP="00DC19A8">
            <w:pPr>
              <w:widowControl w:val="0"/>
              <w:spacing w:line="360" w:lineRule="exact"/>
              <w:ind w:firstLineChars="0" w:firstLine="0"/>
              <w:rPr>
                <w:rFonts w:ascii="宋体" w:eastAsia="宋体" w:hAnsi="宋体" w:cs="宋体"/>
                <w:sz w:val="20"/>
                <w:szCs w:val="20"/>
              </w:rPr>
            </w:pP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主机：</w:t>
            </w:r>
          </w:p>
          <w:p w:rsidR="00DC19A8" w:rsidRPr="00DC19A8" w:rsidRDefault="00DC19A8" w:rsidP="00DC19A8">
            <w:pPr>
              <w:widowControl w:val="0"/>
              <w:spacing w:line="360" w:lineRule="exact"/>
              <w:ind w:firstLineChars="0" w:firstLine="0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64位四核处理器</w:t>
            </w:r>
            <w:proofErr w:type="gramEnd"/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；</w:t>
            </w:r>
          </w:p>
          <w:p w:rsidR="00DC19A8" w:rsidRPr="00DC19A8" w:rsidRDefault="00DC19A8" w:rsidP="00DC19A8">
            <w:pPr>
              <w:widowControl w:val="0"/>
              <w:spacing w:line="360" w:lineRule="exact"/>
              <w:ind w:firstLineChars="0" w:firstLine="0"/>
              <w:rPr>
                <w:rFonts w:ascii="宋体" w:eastAsia="宋体" w:hAnsi="宋体" w:cs="宋体"/>
                <w:sz w:val="20"/>
                <w:szCs w:val="20"/>
              </w:rPr>
            </w:pP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2G内存，16G存储；</w:t>
            </w:r>
          </w:p>
          <w:p w:rsidR="00DC19A8" w:rsidRPr="00DC19A8" w:rsidRDefault="00DC19A8" w:rsidP="00DC19A8">
            <w:pPr>
              <w:widowControl w:val="0"/>
              <w:spacing w:line="360" w:lineRule="exact"/>
              <w:ind w:firstLineChars="0" w:firstLine="0"/>
              <w:rPr>
                <w:rFonts w:ascii="宋体" w:eastAsia="宋体" w:hAnsi="宋体" w:cs="宋体"/>
                <w:sz w:val="20"/>
                <w:szCs w:val="20"/>
              </w:rPr>
            </w:pP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4.0英寸IPS彩色显示屏；</w:t>
            </w:r>
          </w:p>
          <w:p w:rsidR="00DC19A8" w:rsidRPr="00DC19A8" w:rsidRDefault="00DC19A8" w:rsidP="00DC19A8">
            <w:pPr>
              <w:widowControl w:val="0"/>
              <w:spacing w:line="360" w:lineRule="exact"/>
              <w:ind w:firstLineChars="0" w:firstLine="0"/>
              <w:rPr>
                <w:rFonts w:ascii="宋体" w:eastAsia="宋体" w:hAnsi="宋体" w:cs="宋体"/>
                <w:sz w:val="20"/>
                <w:szCs w:val="20"/>
              </w:rPr>
            </w:pP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全网4G通讯；800W摄像头；</w:t>
            </w:r>
          </w:p>
          <w:p w:rsidR="00DC19A8" w:rsidRPr="00DC19A8" w:rsidRDefault="00DC19A8" w:rsidP="00DC19A8">
            <w:pPr>
              <w:widowControl w:val="0"/>
              <w:spacing w:line="360" w:lineRule="exact"/>
              <w:ind w:firstLineChars="0" w:firstLine="0"/>
              <w:rPr>
                <w:rFonts w:ascii="宋体" w:eastAsia="宋体" w:hAnsi="宋体" w:cs="宋体"/>
                <w:sz w:val="20"/>
                <w:szCs w:val="20"/>
              </w:rPr>
            </w:pP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4000毫安电池，连续工作超12小时；</w:t>
            </w:r>
          </w:p>
          <w:p w:rsidR="00DC19A8" w:rsidRPr="00DC19A8" w:rsidRDefault="00DC19A8" w:rsidP="00DC19A8">
            <w:pPr>
              <w:widowControl w:val="0"/>
              <w:spacing w:line="360" w:lineRule="exact"/>
              <w:ind w:firstLineChars="0" w:firstLine="0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安卓</w:t>
            </w:r>
            <w:proofErr w:type="gramEnd"/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5.1操作系统；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宋体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★</w:t>
            </w: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手持机带有物理键盘。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宋体"/>
                <w:sz w:val="20"/>
                <w:szCs w:val="20"/>
              </w:rPr>
            </w:pP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功能：</w:t>
            </w:r>
          </w:p>
          <w:p w:rsidR="00DC19A8" w:rsidRPr="00DC19A8" w:rsidRDefault="00DC19A8" w:rsidP="00DC19A8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能兼容校园卡，正确读出学生的基本信息（学号、姓名），学生丢卡补卡后亦可正常读卡；</w:t>
            </w:r>
          </w:p>
          <w:p w:rsidR="00DC19A8" w:rsidRPr="00DC19A8" w:rsidRDefault="00DC19A8" w:rsidP="00DC19A8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★</w:t>
            </w: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能与学校体质测试管理系统（思博</w:t>
            </w:r>
            <w:proofErr w:type="gramStart"/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特</w:t>
            </w:r>
            <w:proofErr w:type="gramEnd"/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体育管理系统6.0）互联，将手持机采集的数据无线传输到系统中；</w:t>
            </w:r>
          </w:p>
          <w:p w:rsidR="00DC19A8" w:rsidRPr="00DC19A8" w:rsidRDefault="00DC19A8" w:rsidP="00DC19A8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可以在线下载测试项目、学生、教师名单，体测评分标准；</w:t>
            </w:r>
          </w:p>
          <w:p w:rsidR="00DC19A8" w:rsidRPr="00DC19A8" w:rsidRDefault="00DC19A8" w:rsidP="00DC19A8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具有完善的秒表功能，秒表功能单</w:t>
            </w:r>
            <w:proofErr w:type="gramStart"/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次记录</w:t>
            </w:r>
            <w:proofErr w:type="gramEnd"/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不限人数进行测试；</w:t>
            </w:r>
          </w:p>
          <w:p w:rsidR="00DC19A8" w:rsidRPr="00DC19A8" w:rsidRDefault="00DC19A8" w:rsidP="00DC19A8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自动记录50、800、1000米跑测试成绩，刷卡后自动对应成绩,显示得分和等级；</w:t>
            </w:r>
          </w:p>
          <w:p w:rsidR="00DC19A8" w:rsidRPr="00DC19A8" w:rsidRDefault="00DC19A8" w:rsidP="00DC19A8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支持引体向上、仰卧起坐、立定跳远等项目的测试成绩手工录入；</w:t>
            </w:r>
          </w:p>
          <w:p w:rsidR="00DC19A8" w:rsidRPr="00DC19A8" w:rsidRDefault="00DC19A8" w:rsidP="00DC19A8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可扩充用于学校体育课考勤、体育考试和课外活动考勤管理；</w:t>
            </w:r>
          </w:p>
          <w:p w:rsidR="00DC19A8" w:rsidRPr="00DC19A8" w:rsidRDefault="00DC19A8" w:rsidP="00DC19A8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★</w:t>
            </w: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可拍照采集照片，</w:t>
            </w:r>
            <w:proofErr w:type="gramStart"/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无线上</w:t>
            </w:r>
            <w:proofErr w:type="gramEnd"/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传下载，测试时刷卡显示相片核对身份，降低替考的机率；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宋体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lastRenderedPageBreak/>
              <w:t>★</w:t>
            </w: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具有计算功能，采集成绩后即可显示项目得分和等级。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针对测试数据，可实现数据清空、备份、恢复功能。</w:t>
            </w:r>
          </w:p>
        </w:tc>
        <w:tc>
          <w:tcPr>
            <w:tcW w:w="1911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>1.SPORT-L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2.瑞康</w:t>
            </w:r>
            <w:r w:rsidRPr="00DC19A8">
              <w:rPr>
                <w:rFonts w:ascii="宋体" w:eastAsia="宋体" w:hAnsi="宋体" w:cs="Times New Roman"/>
                <w:sz w:val="20"/>
                <w:szCs w:val="20"/>
              </w:rPr>
              <w:t>RK2000-</w:t>
            </w: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SCJ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3.SBT-X</w:t>
            </w:r>
          </w:p>
        </w:tc>
      </w:tr>
      <w:tr w:rsidR="00DC19A8" w:rsidRPr="00DC19A8" w:rsidTr="007912FE">
        <w:trPr>
          <w:trHeight w:val="20"/>
          <w:jc w:val="center"/>
        </w:trPr>
        <w:tc>
          <w:tcPr>
            <w:tcW w:w="7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国民体测监测系统</w:t>
            </w:r>
          </w:p>
        </w:tc>
        <w:tc>
          <w:tcPr>
            <w:tcW w:w="5353" w:type="dxa"/>
          </w:tcPr>
          <w:p w:rsidR="00DC19A8" w:rsidRPr="00DC19A8" w:rsidRDefault="00DC19A8" w:rsidP="00DC19A8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个人体质综合评定报告提供身体形态、身体机能和身体素质三方面一共11项测试指标的评定，这些指标有：身高、体重、肺活量、台阶指数、握力、纵跳、俯卧撑（男）、仰卧起坐（女）、闭眼单脚站立、选择反应时。提供雷达图分析、风险提示和重点关注项目提示。</w:t>
            </w:r>
          </w:p>
          <w:p w:rsidR="00DC19A8" w:rsidRPr="00DC19A8" w:rsidRDefault="00DC19A8" w:rsidP="00DC19A8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锻炼指导报告提供心肺耐力锻炼计划、肌肉力量锻炼计划、柔韧性锻炼计划、平衡能力锻炼计划、减肥锻炼计划、运动调理锻炼计划等6种不同目的的锻炼指导报告。</w:t>
            </w:r>
          </w:p>
          <w:p w:rsidR="00DC19A8" w:rsidRPr="00DC19A8" w:rsidRDefault="00DC19A8" w:rsidP="00DC19A8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团队分析功能：支持团队信息维护、团队自定义设置和团队分析图表和报告的导出和打印。</w:t>
            </w:r>
          </w:p>
          <w:p w:rsidR="00DC19A8" w:rsidRPr="00DC19A8" w:rsidRDefault="00DC19A8" w:rsidP="00DC19A8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提供RS-232和USB两种接口连接方式。</w:t>
            </w:r>
          </w:p>
          <w:p w:rsidR="00DC19A8" w:rsidRPr="00DC19A8" w:rsidRDefault="00DC19A8" w:rsidP="00DC19A8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DC19A8">
              <w:rPr>
                <w:rFonts w:ascii="宋体" w:eastAsia="宋体" w:hAnsi="宋体" w:cs="宋体" w:hint="eastAsia"/>
                <w:sz w:val="20"/>
                <w:szCs w:val="20"/>
              </w:rPr>
              <w:t>软件数据库内锻炼项目不少于209个，可根据个人测试结果和个人运动习惯进行选择和调整。</w:t>
            </w:r>
          </w:p>
          <w:p w:rsidR="00DC19A8" w:rsidRPr="00DC19A8" w:rsidRDefault="00DC19A8" w:rsidP="00DC19A8">
            <w:pPr>
              <w:widowControl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1.恒康 （健康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体适能</w:t>
            </w:r>
            <w:proofErr w:type="gramEnd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中心工作站）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2.瑞康（数据管理系统）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3.领康（</w:t>
            </w:r>
            <w:proofErr w:type="gramStart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领康数据采集</w:t>
            </w:r>
            <w:proofErr w:type="gramEnd"/>
            <w:r w:rsidRPr="00DC19A8">
              <w:rPr>
                <w:rFonts w:ascii="宋体" w:eastAsia="宋体" w:hAnsi="宋体" w:cs="Times New Roman" w:hint="eastAsia"/>
                <w:sz w:val="20"/>
                <w:szCs w:val="20"/>
              </w:rPr>
              <w:t>管理系统）</w:t>
            </w:r>
          </w:p>
        </w:tc>
      </w:tr>
    </w:tbl>
    <w:tbl>
      <w:tblPr>
        <w:tblStyle w:val="a"/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419"/>
        <w:gridCol w:w="5353"/>
        <w:gridCol w:w="1911"/>
      </w:tblGrid>
      <w:tr w:rsidR="00DC19A8" w:rsidRPr="00DC19A8" w:rsidTr="007912FE">
        <w:trPr>
          <w:trHeight w:val="20"/>
          <w:jc w:val="center"/>
        </w:trPr>
        <w:tc>
          <w:tcPr>
            <w:tcW w:w="7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彩色激光打印机</w:t>
            </w:r>
          </w:p>
        </w:tc>
        <w:tc>
          <w:tcPr>
            <w:tcW w:w="5353" w:type="dxa"/>
          </w:tcPr>
          <w:p w:rsidR="00DC19A8" w:rsidRPr="00DC19A8" w:rsidRDefault="00DC19A8" w:rsidP="00DC19A8">
            <w:pPr>
              <w:widowControl w:val="0"/>
              <w:numPr>
                <w:ilvl w:val="0"/>
                <w:numId w:val="2"/>
              </w:numPr>
              <w:spacing w:line="240" w:lineRule="auto"/>
              <w:ind w:firstLineChars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产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品类型：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黑白、彩色激光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/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复印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/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扫描多功能一体打印机</w:t>
            </w:r>
          </w:p>
          <w:p w:rsidR="00DC19A8" w:rsidRPr="00DC19A8" w:rsidRDefault="00DC19A8" w:rsidP="00DC19A8">
            <w:pPr>
              <w:widowControl w:val="0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涵盖功能：打印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/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复印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/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扫描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DC19A8" w:rsidRPr="00DC19A8" w:rsidRDefault="00DC19A8" w:rsidP="00DC19A8">
            <w:pPr>
              <w:widowControl w:val="0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★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最大处理幅面：≥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</w:p>
          <w:p w:rsidR="00DC19A8" w:rsidRPr="00DC19A8" w:rsidRDefault="00DC19A8" w:rsidP="00DC19A8">
            <w:pPr>
              <w:widowControl w:val="0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耗材类型：</w:t>
            </w:r>
            <w:proofErr w:type="gramStart"/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体式墨盒</w:t>
            </w:r>
          </w:p>
          <w:p w:rsidR="00DC19A8" w:rsidRPr="00DC19A8" w:rsidRDefault="00DC19A8" w:rsidP="00DC19A8">
            <w:pPr>
              <w:widowControl w:val="0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网络功能：支持无线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/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有线网络打印</w:t>
            </w:r>
          </w:p>
          <w:p w:rsidR="00DC19A8" w:rsidRPr="00DC19A8" w:rsidRDefault="00DC19A8" w:rsidP="00DC19A8">
            <w:pPr>
              <w:widowControl w:val="0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接口类型：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USB2.0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，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10Base-T/100Base-TX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RJ-45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网络接口）</w:t>
            </w:r>
          </w:p>
          <w:p w:rsidR="00DC19A8" w:rsidRPr="00DC19A8" w:rsidRDefault="00DC19A8" w:rsidP="00DC19A8">
            <w:pPr>
              <w:widowControl w:val="0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打印分辨率：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优于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00×600dpi</w:t>
            </w:r>
          </w:p>
          <w:p w:rsidR="00DC19A8" w:rsidRPr="00DC19A8" w:rsidRDefault="00DC19A8" w:rsidP="00DC19A8">
            <w:pPr>
              <w:widowControl w:val="0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复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印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缩放范围：优于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25-400%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（最小调整量为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1%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）</w:t>
            </w:r>
          </w:p>
          <w:p w:rsidR="00DC19A8" w:rsidRPr="00DC19A8" w:rsidRDefault="00DC19A8" w:rsidP="00DC19A8">
            <w:pPr>
              <w:widowControl w:val="0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扫描控制器：标准配置</w:t>
            </w:r>
          </w:p>
          <w:p w:rsidR="00DC19A8" w:rsidRPr="00DC19A8" w:rsidRDefault="00DC19A8" w:rsidP="00DC19A8">
            <w:pPr>
              <w:widowControl w:val="0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光学分辨率：优于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1200dpi</w:t>
            </w:r>
            <w:r w:rsidRPr="00DC19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  <w:p w:rsidR="00DC19A8" w:rsidRPr="00DC19A8" w:rsidRDefault="00DC19A8" w:rsidP="00DC19A8">
            <w:pPr>
              <w:widowControl w:val="0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扫描：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24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位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(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彩色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)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；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位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(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黑白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)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13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、系统平台：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支持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Windows 7/2000/XP/Vista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/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Mac OS</w:t>
            </w:r>
          </w:p>
        </w:tc>
        <w:tc>
          <w:tcPr>
            <w:tcW w:w="1911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、三星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Xpress C1810W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第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23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期节能清单第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4192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页）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、联想，</w:t>
            </w:r>
            <w:r w:rsidRPr="00DC19A8">
              <w:rPr>
                <w:rFonts w:ascii="Arial" w:eastAsia="宋体" w:hAnsi="Arial" w:cs="Arial"/>
                <w:sz w:val="19"/>
                <w:szCs w:val="19"/>
              </w:rPr>
              <w:t>CS2010DW</w:t>
            </w:r>
            <w:r w:rsidRPr="00DC19A8">
              <w:rPr>
                <w:rFonts w:ascii="Arial" w:eastAsia="宋体" w:hAnsi="Arial" w:cs="Arial" w:hint="eastAsia"/>
                <w:sz w:val="19"/>
                <w:szCs w:val="19"/>
              </w:rPr>
              <w:t>，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第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23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期节能清单第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4203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页）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Arial" w:eastAsia="宋体" w:hAnsi="Arial" w:cs="Arial"/>
                <w:b/>
                <w:kern w:val="0"/>
                <w:sz w:val="19"/>
                <w:szCs w:val="19"/>
              </w:rPr>
            </w:pPr>
            <w:r w:rsidRPr="00DC19A8">
              <w:rPr>
                <w:rFonts w:ascii="Arial" w:eastAsia="宋体" w:hAnsi="Arial" w:cs="Arial" w:hint="eastAsia"/>
                <w:sz w:val="19"/>
                <w:szCs w:val="19"/>
              </w:rPr>
              <w:t>3</w:t>
            </w:r>
            <w:r w:rsidRPr="00DC19A8">
              <w:rPr>
                <w:rFonts w:ascii="Arial" w:eastAsia="宋体" w:hAnsi="Arial" w:cs="Arial" w:hint="eastAsia"/>
                <w:sz w:val="19"/>
                <w:szCs w:val="19"/>
              </w:rPr>
              <w:t>、三星</w:t>
            </w:r>
            <w:r w:rsidRPr="00DC19A8">
              <w:rPr>
                <w:rFonts w:ascii="Arial" w:eastAsia="宋体" w:hAnsi="Arial" w:cs="Arial"/>
                <w:b/>
                <w:kern w:val="0"/>
                <w:sz w:val="19"/>
                <w:szCs w:val="19"/>
              </w:rPr>
              <w:t>CLP-415N</w:t>
            </w:r>
            <w:r w:rsidRPr="00DC19A8">
              <w:rPr>
                <w:rFonts w:ascii="Arial" w:eastAsia="宋体" w:hAnsi="Arial" w:cs="Arial" w:hint="eastAsia"/>
                <w:b/>
                <w:kern w:val="0"/>
                <w:sz w:val="19"/>
                <w:szCs w:val="19"/>
              </w:rPr>
              <w:t>，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第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23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期节能清单第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4196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页）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C19A8" w:rsidRPr="00DC19A8" w:rsidTr="007912FE">
        <w:trPr>
          <w:trHeight w:val="20"/>
          <w:jc w:val="center"/>
        </w:trPr>
        <w:tc>
          <w:tcPr>
            <w:tcW w:w="7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拉杆便携15寸大功率音箱</w:t>
            </w:r>
          </w:p>
        </w:tc>
        <w:tc>
          <w:tcPr>
            <w:tcW w:w="535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1、15寸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2、颜色：黑色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3、</w:t>
            </w:r>
            <w:r w:rsidRPr="00DC19A8">
              <w:rPr>
                <w:rFonts w:ascii="宋体" w:eastAsia="宋体" w:hAnsi="宋体" w:cs="Times New Roman"/>
                <w:sz w:val="24"/>
                <w:szCs w:val="24"/>
              </w:rPr>
              <w:t>频响范围50Hz-18KHz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4、</w:t>
            </w:r>
            <w:r w:rsidRPr="00DC19A8">
              <w:rPr>
                <w:rFonts w:ascii="宋体" w:eastAsia="宋体" w:hAnsi="宋体" w:cs="Times New Roman"/>
                <w:sz w:val="24"/>
                <w:szCs w:val="24"/>
              </w:rPr>
              <w:t>遥控，蓝牙，收音，录音，话筒优先，数码屏显示。 带有线话筒插口</w:t>
            </w:r>
          </w:p>
        </w:tc>
        <w:tc>
          <w:tcPr>
            <w:tcW w:w="1911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先科（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SAST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）天韵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号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金正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NINTAUS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）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N39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AST/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先科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15A</w:t>
            </w:r>
          </w:p>
        </w:tc>
      </w:tr>
    </w:tbl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419"/>
        <w:gridCol w:w="5353"/>
        <w:gridCol w:w="1911"/>
      </w:tblGrid>
      <w:tr w:rsidR="00DC19A8" w:rsidRPr="00DC19A8" w:rsidTr="007912FE">
        <w:trPr>
          <w:trHeight w:val="20"/>
          <w:jc w:val="center"/>
        </w:trPr>
        <w:tc>
          <w:tcPr>
            <w:tcW w:w="7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皮质厚度测</w:t>
            </w: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量仪</w:t>
            </w:r>
            <w:r w:rsidRPr="00DC19A8">
              <w:rPr>
                <w:rFonts w:ascii="宋体" w:eastAsia="宋体" w:hAnsi="宋体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190500</wp:posOffset>
                  </wp:positionV>
                  <wp:extent cx="28575" cy="19050"/>
                  <wp:effectExtent l="0" t="0" r="0" b="0"/>
                  <wp:wrapNone/>
                  <wp:docPr id="4" name="图片 4" descr="http://pvc.zol.com.cn/images/pvhit0001.gif?t=1493369345607304&amp;ip_ck=5cOI5vv2j7QuMjQ5MTExLjE0OTMzNjc0ODU=&amp;userid=&amp;refer=http://detail.zol.com.cn/printer/hp/p10354/&amp;url=&amp;ad_id=&amp;tag_id=&amp;cw=1579&amp;ch=716&amp;ew=590&amp;eh=24&amp;st=1858&amp;js_txt=&amp;_ex=630&amp;_ey=103&amp;_mx=718&amp;_my=118&amp;_merid=&amp;_left_st=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6" name="Picture 15" descr="http://pvc.zol.com.cn/images/pvhit0001.gif?t=1493369345607304&amp;ip_ck=5cOI5vv2j7QuMjQ5MTExLjE0OTMzNjc0ODU=&amp;userid=&amp;refer=http://detail.zol.com.cn/printer/hp/p10354/&amp;url=&amp;ad_id=&amp;tag_id=&amp;cw=1579&amp;ch=716&amp;ew=590&amp;eh=24&amp;st=1858&amp;js_txt=&amp;_ex=630&amp;_ey=103&amp;_mx=718&amp;_my=118&amp;_merid=&amp;_left_st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5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1、手持型。2、测量范围0-60mm。3、显示方式：</w:t>
            </w: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指针</w:t>
            </w:r>
          </w:p>
        </w:tc>
        <w:tc>
          <w:tcPr>
            <w:tcW w:w="1911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lastRenderedPageBreak/>
              <w:t>1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、南京栖霞区所料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lastRenderedPageBreak/>
              <w:t>制品厂：</w:t>
            </w:r>
            <w:r w:rsidRPr="00DC19A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皮脂厚度测量仪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、衡水正和医疗设备销售公司。皮质厚度测试仪。</w:t>
            </w:r>
          </w:p>
          <w:p w:rsidR="00DC19A8" w:rsidRPr="00DC19A8" w:rsidRDefault="00DC19A8" w:rsidP="00DC19A8">
            <w:pPr>
              <w:keepNext/>
              <w:keepLines/>
              <w:widowControl w:val="0"/>
              <w:shd w:val="clear" w:color="auto" w:fill="FFFFFF"/>
              <w:spacing w:line="578" w:lineRule="auto"/>
              <w:ind w:right="272" w:firstLineChars="0" w:firstLine="0"/>
              <w:outlineLvl w:val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、精</w:t>
            </w:r>
            <w:proofErr w:type="gramStart"/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凯</w:t>
            </w:r>
            <w:proofErr w:type="gramEnd"/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达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JK6113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皮质厚度测量仪</w:t>
            </w:r>
          </w:p>
        </w:tc>
      </w:tr>
      <w:tr w:rsidR="00DC19A8" w:rsidRPr="00DC19A8" w:rsidTr="007912FE">
        <w:trPr>
          <w:trHeight w:val="20"/>
          <w:jc w:val="center"/>
        </w:trPr>
        <w:tc>
          <w:tcPr>
            <w:tcW w:w="748" w:type="dxa"/>
          </w:tcPr>
          <w:p w:rsidR="00DC19A8" w:rsidRPr="00DC19A8" w:rsidRDefault="00DC19A8" w:rsidP="00DC19A8">
            <w:pPr>
              <w:widowControl w:val="0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电子血压计</w:t>
            </w:r>
          </w:p>
        </w:tc>
        <w:tc>
          <w:tcPr>
            <w:tcW w:w="5353" w:type="dxa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1、产品类别：电子血压计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2、测试位置：上臂式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3、测试范围：压力：0-299mmHg(0-39.9kPa) ...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4、加压模式：智能加压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5、显示方式：LCD数字显示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6、工作模式：全自动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宋体" w:eastAsia="宋体" w:hAnsi="宋体" w:cs="Times New Roman" w:hint="eastAsia"/>
                <w:sz w:val="24"/>
                <w:szCs w:val="24"/>
              </w:rPr>
              <w:t>7、电源类型：电池，电源适配器</w:t>
            </w:r>
          </w:p>
          <w:p w:rsidR="00DC19A8" w:rsidRPr="00DC19A8" w:rsidRDefault="00DC19A8" w:rsidP="00DC19A8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353" w:lineRule="atLeast"/>
              <w:ind w:firstLineChars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、欧姆龙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HEM-7124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、松下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EW-BU15</w:t>
            </w:r>
          </w:p>
          <w:p w:rsidR="00DC19A8" w:rsidRPr="00DC19A8" w:rsidRDefault="00DC19A8" w:rsidP="00DC19A8">
            <w:pPr>
              <w:widowControl w:val="0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</w:t>
            </w:r>
            <w:proofErr w:type="gramStart"/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爱奥乐</w:t>
            </w:r>
            <w:proofErr w:type="gramEnd"/>
            <w:r w:rsidRPr="00DC19A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2006-2</w:t>
            </w:r>
          </w:p>
        </w:tc>
      </w:tr>
    </w:tbl>
    <w:p w:rsidR="00DC19A8" w:rsidRPr="00DC19A8" w:rsidRDefault="00DC19A8" w:rsidP="00DC19A8">
      <w:pPr>
        <w:widowControl w:val="0"/>
        <w:ind w:firstLineChars="0" w:firstLine="0"/>
        <w:jc w:val="left"/>
        <w:rPr>
          <w:rFonts w:ascii="Times New Roman" w:eastAsia="宋体" w:hAnsi="宋体" w:cs="Times New Roman"/>
          <w:sz w:val="24"/>
          <w:szCs w:val="24"/>
        </w:rPr>
      </w:pPr>
      <w:r w:rsidRPr="00DC19A8"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注：</w:t>
      </w:r>
      <w:r w:rsidRPr="00DC19A8">
        <w:rPr>
          <w:rFonts w:ascii="宋体" w:eastAsia="宋体" w:hAnsi="宋体" w:cs="Times New Roman" w:hint="eastAsia"/>
          <w:b/>
          <w:bCs/>
          <w:sz w:val="24"/>
          <w:szCs w:val="24"/>
        </w:rPr>
        <w:t>(标</w:t>
      </w:r>
      <w:r w:rsidRPr="00DC19A8">
        <w:rPr>
          <w:rFonts w:ascii="宋体" w:eastAsia="宋体" w:hAnsi="宋体" w:cs="Times New Roman"/>
          <w:b/>
          <w:bCs/>
          <w:sz w:val="24"/>
          <w:szCs w:val="24"/>
        </w:rPr>
        <w:t>注</w:t>
      </w:r>
      <w:r w:rsidRPr="00DC19A8">
        <w:rPr>
          <w:rFonts w:ascii="宋体" w:eastAsia="宋体" w:hAnsi="宋体" w:cs="Times New Roman" w:hint="eastAsia"/>
          <w:b/>
          <w:bCs/>
          <w:sz w:val="24"/>
          <w:szCs w:val="24"/>
        </w:rPr>
        <w:t>“</w:t>
      </w:r>
      <w:r w:rsidRPr="00DC19A8">
        <w:rPr>
          <w:rFonts w:ascii="宋体" w:eastAsia="宋体" w:hAnsi="宋体" w:cs="Times New Roman"/>
          <w:b/>
          <w:bCs/>
          <w:sz w:val="24"/>
          <w:szCs w:val="24"/>
        </w:rPr>
        <w:t>★”形符号的</w:t>
      </w:r>
      <w:r w:rsidRPr="00DC19A8">
        <w:rPr>
          <w:rFonts w:ascii="宋体" w:eastAsia="宋体" w:hAnsi="宋体" w:cs="Times New Roman" w:hint="eastAsia"/>
          <w:b/>
          <w:bCs/>
          <w:sz w:val="24"/>
          <w:szCs w:val="24"/>
        </w:rPr>
        <w:t>为</w:t>
      </w:r>
      <w:r w:rsidRPr="00DC19A8">
        <w:rPr>
          <w:rFonts w:ascii="宋体" w:eastAsia="宋体" w:hAnsi="宋体" w:cs="Times New Roman"/>
          <w:b/>
          <w:bCs/>
          <w:sz w:val="24"/>
          <w:szCs w:val="24"/>
        </w:rPr>
        <w:t>关键技术要求，对这些关键技术要求</w:t>
      </w:r>
      <w:r w:rsidRPr="00DC19A8">
        <w:rPr>
          <w:rFonts w:ascii="宋体" w:eastAsia="宋体" w:hAnsi="宋体" w:cs="Times New Roman" w:hint="eastAsia"/>
          <w:b/>
          <w:bCs/>
          <w:sz w:val="24"/>
          <w:szCs w:val="24"/>
        </w:rPr>
        <w:t>的</w:t>
      </w:r>
      <w:r w:rsidRPr="00DC19A8">
        <w:rPr>
          <w:rFonts w:ascii="宋体" w:eastAsia="宋体" w:hAnsi="宋体" w:cs="Times New Roman"/>
          <w:b/>
          <w:bCs/>
          <w:sz w:val="24"/>
          <w:szCs w:val="24"/>
        </w:rPr>
        <w:t>任何一项偏离都</w:t>
      </w:r>
      <w:r w:rsidRPr="00DC19A8">
        <w:rPr>
          <w:rFonts w:ascii="宋体" w:eastAsia="宋体" w:hAnsi="宋体" w:cs="Times New Roman" w:hint="eastAsia"/>
          <w:b/>
          <w:bCs/>
          <w:sz w:val="24"/>
          <w:szCs w:val="24"/>
        </w:rPr>
        <w:t>将</w:t>
      </w:r>
      <w:r w:rsidRPr="00DC19A8">
        <w:rPr>
          <w:rFonts w:ascii="宋体" w:eastAsia="宋体" w:hAnsi="宋体" w:cs="Times New Roman"/>
          <w:b/>
          <w:bCs/>
          <w:sz w:val="24"/>
          <w:szCs w:val="24"/>
        </w:rPr>
        <w:t>导致</w:t>
      </w:r>
      <w:r w:rsidRPr="00DC19A8">
        <w:rPr>
          <w:rFonts w:ascii="宋体" w:eastAsia="宋体" w:hAnsi="宋体" w:cs="Times New Roman" w:hint="eastAsia"/>
          <w:b/>
          <w:bCs/>
          <w:sz w:val="24"/>
          <w:szCs w:val="24"/>
        </w:rPr>
        <w:t>废</w:t>
      </w:r>
      <w:r w:rsidRPr="00DC19A8">
        <w:rPr>
          <w:rFonts w:ascii="宋体" w:eastAsia="宋体" w:hAnsi="宋体" w:cs="Times New Roman"/>
          <w:b/>
          <w:bCs/>
          <w:sz w:val="24"/>
          <w:szCs w:val="24"/>
        </w:rPr>
        <w:t>标。)</w:t>
      </w:r>
    </w:p>
    <w:p w:rsidR="00DC19A8" w:rsidRPr="00DC19A8" w:rsidRDefault="00DC19A8" w:rsidP="00DC19A8">
      <w:pPr>
        <w:keepNext/>
        <w:keepLines/>
        <w:widowControl w:val="0"/>
        <w:spacing w:before="200" w:after="200"/>
        <w:ind w:firstLineChars="0" w:firstLine="0"/>
        <w:jc w:val="left"/>
        <w:outlineLvl w:val="1"/>
        <w:rPr>
          <w:rFonts w:ascii="宋体" w:eastAsia="宋体" w:hAnsi="宋体" w:cs="Times New Roman"/>
          <w:b/>
          <w:kern w:val="0"/>
          <w:sz w:val="28"/>
          <w:szCs w:val="28"/>
          <w:lang w:val="x-none" w:eastAsia="x-none"/>
        </w:rPr>
      </w:pPr>
      <w:bookmarkStart w:id="21" w:name="_Toc461464671"/>
      <w:proofErr w:type="spellStart"/>
      <w:r w:rsidRPr="00DC19A8">
        <w:rPr>
          <w:rFonts w:ascii="宋体" w:eastAsia="宋体" w:hAnsi="宋体" w:cs="Times New Roman" w:hint="eastAsia"/>
          <w:b/>
          <w:kern w:val="0"/>
          <w:sz w:val="28"/>
          <w:szCs w:val="28"/>
          <w:lang w:val="x-none" w:eastAsia="x-none"/>
        </w:rPr>
        <w:t>二、报价要求</w:t>
      </w:r>
      <w:bookmarkEnd w:id="21"/>
      <w:proofErr w:type="spellEnd"/>
    </w:p>
    <w:p w:rsidR="00DC19A8" w:rsidRPr="00DC19A8" w:rsidRDefault="00DC19A8" w:rsidP="00DC19A8">
      <w:pPr>
        <w:widowControl w:val="0"/>
        <w:ind w:firstLine="480"/>
        <w:rPr>
          <w:rFonts w:ascii="宋体" w:eastAsia="宋体" w:hAnsi="宋体" w:cs="Times New Roman"/>
          <w:sz w:val="24"/>
          <w:szCs w:val="24"/>
        </w:rPr>
      </w:pPr>
      <w:r w:rsidRPr="00DC19A8">
        <w:rPr>
          <w:rFonts w:ascii="宋体" w:eastAsia="宋体" w:hAnsi="宋体" w:cs="Times New Roman" w:hint="eastAsia"/>
          <w:sz w:val="24"/>
          <w:szCs w:val="24"/>
        </w:rPr>
        <w:t>对于本招标文件未列明，而投标供应商认为必需的费用也需列入投标总报价。在合同实施时，采购人将不予支付中标供应商没有列入的项目费用，并认为此项目的费用已包括在投标总报价中。</w:t>
      </w:r>
    </w:p>
    <w:p w:rsidR="004E7238" w:rsidRPr="00DC19A8" w:rsidRDefault="004E7238" w:rsidP="00743878">
      <w:pPr>
        <w:shd w:val="clear" w:color="auto" w:fill="FFFFFF"/>
        <w:spacing w:line="270" w:lineRule="atLeast"/>
        <w:ind w:rightChars="336" w:right="1075" w:firstLineChars="911" w:firstLine="2551"/>
        <w:jc w:val="center"/>
        <w:rPr>
          <w:rFonts w:ascii="仿宋" w:hAnsi="仿宋" w:cs="宋体"/>
          <w:color w:val="666666"/>
          <w:kern w:val="0"/>
          <w:sz w:val="28"/>
          <w:szCs w:val="28"/>
        </w:rPr>
      </w:pPr>
    </w:p>
    <w:sectPr w:rsidR="004E7238" w:rsidRPr="00DC1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F4B" w:rsidRDefault="00081F4B" w:rsidP="00743878">
      <w:pPr>
        <w:spacing w:line="240" w:lineRule="auto"/>
        <w:ind w:firstLine="640"/>
      </w:pPr>
      <w:r>
        <w:separator/>
      </w:r>
    </w:p>
  </w:endnote>
  <w:endnote w:type="continuationSeparator" w:id="0">
    <w:p w:rsidR="00081F4B" w:rsidRDefault="00081F4B" w:rsidP="0074387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878" w:rsidRDefault="00743878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878" w:rsidRDefault="00743878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878" w:rsidRDefault="00743878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F4B" w:rsidRDefault="00081F4B" w:rsidP="00743878">
      <w:pPr>
        <w:spacing w:line="240" w:lineRule="auto"/>
        <w:ind w:firstLine="640"/>
      </w:pPr>
      <w:r>
        <w:separator/>
      </w:r>
    </w:p>
  </w:footnote>
  <w:footnote w:type="continuationSeparator" w:id="0">
    <w:p w:rsidR="00081F4B" w:rsidRDefault="00081F4B" w:rsidP="0074387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878" w:rsidRDefault="0074387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878" w:rsidRDefault="00743878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878" w:rsidRDefault="00743878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1083"/>
    <w:multiLevelType w:val="multilevel"/>
    <w:tmpl w:val="290E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400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default"/>
      </w:rPr>
    </w:lvl>
  </w:abstractNum>
  <w:abstractNum w:abstractNumId="2" w15:restartNumberingAfterBreak="0">
    <w:nsid w:val="245346B8"/>
    <w:multiLevelType w:val="hybridMultilevel"/>
    <w:tmpl w:val="58A089C2"/>
    <w:lvl w:ilvl="0" w:tplc="D0366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254613"/>
    <w:multiLevelType w:val="multilevel"/>
    <w:tmpl w:val="49254613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52"/>
    <w:rsid w:val="00081F4B"/>
    <w:rsid w:val="000E473C"/>
    <w:rsid w:val="00386F52"/>
    <w:rsid w:val="004C286F"/>
    <w:rsid w:val="004E7238"/>
    <w:rsid w:val="005F66AD"/>
    <w:rsid w:val="00743878"/>
    <w:rsid w:val="00906CD2"/>
    <w:rsid w:val="009D7D03"/>
    <w:rsid w:val="00AC78CA"/>
    <w:rsid w:val="00DC19A8"/>
    <w:rsid w:val="00FB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DC0C4E-BEF7-4FB7-8F9E-0CAEAE73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F52"/>
    <w:pPr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9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4D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4D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86F52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386F52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4387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387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DC19A8"/>
    <w:rPr>
      <w:rFonts w:asciiTheme="majorHAnsi" w:eastAsiaTheme="majorEastAsia" w:hAnsiTheme="majorHAnsi" w:cstheme="majorBidi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1240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♕</dc:creator>
  <cp:keywords/>
  <dc:description/>
  <cp:lastModifiedBy>Admin ♕</cp:lastModifiedBy>
  <cp:revision>5</cp:revision>
  <dcterms:created xsi:type="dcterms:W3CDTF">2018-03-28T00:18:00Z</dcterms:created>
  <dcterms:modified xsi:type="dcterms:W3CDTF">2018-03-29T06:43:00Z</dcterms:modified>
</cp:coreProperties>
</file>